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494B" w14:textId="77777777" w:rsidR="005F1F57" w:rsidRDefault="005F1F57" w:rsidP="0083084C">
      <w:pPr>
        <w:spacing w:after="0" w:line="240" w:lineRule="auto"/>
        <w:jc w:val="center"/>
        <w:rPr>
          <w:rFonts w:ascii="Arial" w:hAnsi="Arial" w:cs="Arial"/>
          <w:b/>
          <w:sz w:val="18"/>
          <w:szCs w:val="18"/>
        </w:rPr>
      </w:pPr>
    </w:p>
    <w:p w14:paraId="5EBD1E38" w14:textId="71A7677D" w:rsidR="00FB1FBE" w:rsidRDefault="00FB1FBE" w:rsidP="00FB1FBE">
      <w:pPr>
        <w:spacing w:after="0" w:line="240" w:lineRule="auto"/>
        <w:jc w:val="center"/>
        <w:rPr>
          <w:rFonts w:ascii="Arial" w:hAnsi="Arial" w:cs="Arial"/>
          <w:b/>
          <w:sz w:val="28"/>
          <w:szCs w:val="28"/>
        </w:rPr>
      </w:pPr>
      <w:r w:rsidRPr="0087622E">
        <w:rPr>
          <w:rFonts w:ascii="Arial" w:hAnsi="Arial" w:cs="Arial"/>
          <w:b/>
          <w:sz w:val="28"/>
          <w:szCs w:val="28"/>
        </w:rPr>
        <w:t>Exhibit B: Official Rules Template</w:t>
      </w:r>
    </w:p>
    <w:p w14:paraId="3E3A1FF2" w14:textId="5744556A" w:rsidR="002E61BB" w:rsidRDefault="002E61BB" w:rsidP="00FB1FBE">
      <w:pPr>
        <w:spacing w:after="0" w:line="240" w:lineRule="auto"/>
        <w:jc w:val="center"/>
        <w:rPr>
          <w:rFonts w:ascii="Arial" w:hAnsi="Arial" w:cs="Arial"/>
          <w:b/>
          <w:sz w:val="28"/>
          <w:szCs w:val="28"/>
        </w:rPr>
      </w:pPr>
      <w:r>
        <w:rPr>
          <w:rFonts w:ascii="Arial" w:hAnsi="Arial" w:cs="Arial"/>
          <w:b/>
          <w:sz w:val="28"/>
          <w:szCs w:val="28"/>
        </w:rPr>
        <w:t>Instructions</w:t>
      </w:r>
    </w:p>
    <w:p w14:paraId="183D435B" w14:textId="77777777" w:rsidR="00FB1FBE" w:rsidRPr="0087622E" w:rsidRDefault="00FB1FBE" w:rsidP="00FB1FBE">
      <w:pPr>
        <w:spacing w:after="0" w:line="240" w:lineRule="auto"/>
        <w:jc w:val="center"/>
        <w:rPr>
          <w:rFonts w:ascii="Arial" w:hAnsi="Arial" w:cs="Arial"/>
          <w:b/>
          <w:sz w:val="18"/>
          <w:szCs w:val="18"/>
        </w:rPr>
      </w:pPr>
    </w:p>
    <w:p w14:paraId="014DBAF3" w14:textId="77777777" w:rsidR="00FB1FBE" w:rsidRPr="0087622E" w:rsidRDefault="00FB1FBE" w:rsidP="00FB1FBE">
      <w:pPr>
        <w:pStyle w:val="Heading2AA"/>
        <w:spacing w:before="0" w:line="240" w:lineRule="auto"/>
        <w:ind w:left="0"/>
        <w:rPr>
          <w:rFonts w:ascii="Arial" w:hAnsi="Arial" w:cs="Arial"/>
          <w:sz w:val="18"/>
          <w:szCs w:val="18"/>
        </w:rPr>
      </w:pPr>
    </w:p>
    <w:p w14:paraId="1E09BB4B" w14:textId="77777777" w:rsidR="00FB1FBE" w:rsidRPr="00FB1FBE" w:rsidRDefault="00FB1FBE" w:rsidP="00FB1FBE">
      <w:pPr>
        <w:pStyle w:val="Heading2AA"/>
        <w:spacing w:before="0" w:line="240" w:lineRule="auto"/>
        <w:ind w:left="0"/>
        <w:rPr>
          <w:rFonts w:ascii="Arial" w:hAnsi="Arial" w:cs="Arial"/>
          <w:sz w:val="24"/>
          <w:szCs w:val="24"/>
        </w:rPr>
      </w:pPr>
      <w:r w:rsidRPr="00FB1FBE">
        <w:rPr>
          <w:rFonts w:ascii="Arial" w:hAnsi="Arial" w:cs="Arial"/>
          <w:sz w:val="24"/>
          <w:szCs w:val="24"/>
        </w:rPr>
        <w:t>Completing the Template</w:t>
      </w:r>
    </w:p>
    <w:p w14:paraId="7662FCDE" w14:textId="77777777" w:rsidR="00FB1FBE" w:rsidRPr="00FB1FBE" w:rsidRDefault="00FB1FBE" w:rsidP="00FB1FBE">
      <w:pPr>
        <w:spacing w:after="0" w:line="240" w:lineRule="auto"/>
        <w:rPr>
          <w:rFonts w:ascii="Arial" w:hAnsi="Arial" w:cs="Arial"/>
          <w:sz w:val="24"/>
        </w:rPr>
      </w:pPr>
    </w:p>
    <w:p w14:paraId="4E8BC712" w14:textId="77777777" w:rsidR="00FB1FBE" w:rsidRPr="00FB1FBE" w:rsidRDefault="00FB1FBE" w:rsidP="00FB1FBE">
      <w:pPr>
        <w:spacing w:after="0" w:line="240" w:lineRule="auto"/>
        <w:rPr>
          <w:rFonts w:ascii="Arial" w:hAnsi="Arial" w:cs="Arial"/>
          <w:sz w:val="24"/>
        </w:rPr>
      </w:pPr>
      <w:r w:rsidRPr="00FB1FBE">
        <w:rPr>
          <w:rFonts w:ascii="Arial" w:hAnsi="Arial" w:cs="Arial"/>
          <w:sz w:val="24"/>
        </w:rPr>
        <w:t>Each credit union is required to complete the Save to Win Official Rules Template each program year. The following pages provide a template that includes standard program verbiage as well as placeholders for areas that may be customized. Please keep these points in mind as you update this template:</w:t>
      </w:r>
    </w:p>
    <w:p w14:paraId="6360EDDB" w14:textId="77777777" w:rsidR="00FB1FBE" w:rsidRPr="00FB1FBE" w:rsidRDefault="00FB1FBE" w:rsidP="00FB1FBE">
      <w:pPr>
        <w:tabs>
          <w:tab w:val="num" w:pos="540"/>
        </w:tabs>
        <w:spacing w:after="0" w:line="240" w:lineRule="auto"/>
        <w:ind w:left="540"/>
        <w:rPr>
          <w:rFonts w:ascii="Arial" w:hAnsi="Arial" w:cs="Arial"/>
          <w:sz w:val="24"/>
        </w:rPr>
      </w:pPr>
    </w:p>
    <w:p w14:paraId="1891CF1D" w14:textId="77777777" w:rsidR="00FB1FBE" w:rsidRPr="00FB1FBE" w:rsidRDefault="00FB1FBE" w:rsidP="00FB1FBE">
      <w:pPr>
        <w:numPr>
          <w:ilvl w:val="0"/>
          <w:numId w:val="6"/>
        </w:numPr>
        <w:spacing w:after="0" w:line="240" w:lineRule="auto"/>
        <w:rPr>
          <w:rFonts w:ascii="Arial" w:hAnsi="Arial" w:cs="Arial"/>
          <w:sz w:val="24"/>
        </w:rPr>
      </w:pPr>
      <w:r w:rsidRPr="00FB1FBE">
        <w:rPr>
          <w:rFonts w:ascii="Arial" w:hAnsi="Arial" w:cs="Arial"/>
          <w:sz w:val="24"/>
        </w:rPr>
        <w:t>For stipulations that you want to utilize, un-highlight the text and/or modify the sentence. For stipulations that you don’t want to employ, delete and/or modify the sentence. See instructions below for removing the highlighted text once modifications have been finalized.</w:t>
      </w:r>
    </w:p>
    <w:p w14:paraId="2CC35C3C" w14:textId="77777777" w:rsidR="00FB1FBE" w:rsidRPr="00FB1FBE" w:rsidRDefault="00FB1FBE" w:rsidP="00FB1FBE">
      <w:pPr>
        <w:spacing w:after="0" w:line="240" w:lineRule="auto"/>
        <w:ind w:left="360"/>
        <w:rPr>
          <w:rFonts w:ascii="Arial" w:hAnsi="Arial" w:cs="Arial"/>
          <w:sz w:val="24"/>
        </w:rPr>
      </w:pPr>
    </w:p>
    <w:p w14:paraId="5DB63553" w14:textId="77777777" w:rsidR="00FB1FBE" w:rsidRPr="00FB1FBE" w:rsidRDefault="00FB1FBE" w:rsidP="00FB1FBE">
      <w:pPr>
        <w:numPr>
          <w:ilvl w:val="1"/>
          <w:numId w:val="5"/>
        </w:numPr>
        <w:spacing w:after="0" w:line="240" w:lineRule="auto"/>
        <w:rPr>
          <w:rFonts w:ascii="Arial" w:hAnsi="Arial" w:cs="Arial"/>
          <w:sz w:val="24"/>
        </w:rPr>
      </w:pPr>
      <w:r w:rsidRPr="00FB1FBE">
        <w:rPr>
          <w:rFonts w:ascii="Arial" w:hAnsi="Arial" w:cs="Arial"/>
          <w:sz w:val="24"/>
        </w:rPr>
        <w:t>Copy all text, right click and select Styles. Scroll down to Clear Formatting.</w:t>
      </w:r>
    </w:p>
    <w:p w14:paraId="32288E97" w14:textId="77777777" w:rsidR="00FB1FBE" w:rsidRPr="00FB1FBE" w:rsidRDefault="00FB1FBE" w:rsidP="00FB1FBE">
      <w:pPr>
        <w:numPr>
          <w:ilvl w:val="1"/>
          <w:numId w:val="5"/>
        </w:numPr>
        <w:spacing w:after="0" w:line="240" w:lineRule="auto"/>
        <w:rPr>
          <w:rFonts w:ascii="Arial" w:hAnsi="Arial" w:cs="Arial"/>
          <w:sz w:val="24"/>
        </w:rPr>
      </w:pPr>
      <w:r w:rsidRPr="00FB1FBE">
        <w:rPr>
          <w:rFonts w:ascii="Arial" w:hAnsi="Arial" w:cs="Arial"/>
          <w:sz w:val="24"/>
        </w:rPr>
        <w:t>Copy all text, right click to remove color and change font to Arial size 8.</w:t>
      </w:r>
    </w:p>
    <w:p w14:paraId="58F2FDBD" w14:textId="738DAD9A" w:rsidR="00FB1FBE" w:rsidRDefault="00FB1FBE" w:rsidP="00FB1FBE">
      <w:pPr>
        <w:numPr>
          <w:ilvl w:val="1"/>
          <w:numId w:val="5"/>
        </w:numPr>
        <w:spacing w:after="0" w:line="240" w:lineRule="auto"/>
        <w:rPr>
          <w:rFonts w:ascii="Arial" w:hAnsi="Arial" w:cs="Arial"/>
          <w:sz w:val="24"/>
        </w:rPr>
      </w:pPr>
      <w:r w:rsidRPr="00FB1FBE">
        <w:rPr>
          <w:rFonts w:ascii="Arial" w:hAnsi="Arial" w:cs="Arial"/>
          <w:sz w:val="24"/>
        </w:rPr>
        <w:t>Copy all text, click on Paragraph. Makes sure spacing is 0pt before and after and single spacing is selected.</w:t>
      </w:r>
    </w:p>
    <w:p w14:paraId="1D49F4F1" w14:textId="7C8820FC" w:rsidR="00611362" w:rsidRPr="00FB1FBE" w:rsidRDefault="00611362" w:rsidP="00FB1FBE">
      <w:pPr>
        <w:numPr>
          <w:ilvl w:val="1"/>
          <w:numId w:val="5"/>
        </w:numPr>
        <w:spacing w:after="0" w:line="240" w:lineRule="auto"/>
        <w:rPr>
          <w:rFonts w:ascii="Arial" w:hAnsi="Arial" w:cs="Arial"/>
          <w:sz w:val="24"/>
        </w:rPr>
      </w:pPr>
      <w:r>
        <w:rPr>
          <w:rFonts w:ascii="Arial" w:hAnsi="Arial" w:cs="Arial"/>
          <w:sz w:val="24"/>
        </w:rPr>
        <w:t>If you need help with unhighlighting or formatting, please send it over to the Program Manager</w:t>
      </w:r>
      <w:r w:rsidR="008C2B54">
        <w:rPr>
          <w:rFonts w:ascii="Arial" w:hAnsi="Arial" w:cs="Arial"/>
          <w:sz w:val="24"/>
        </w:rPr>
        <w:t xml:space="preserve"> and we can send back a clean copy for your review. </w:t>
      </w:r>
    </w:p>
    <w:p w14:paraId="7CFD0F0D" w14:textId="77777777" w:rsidR="00FB1FBE" w:rsidRPr="00FB1FBE" w:rsidRDefault="00FB1FBE" w:rsidP="00FB1FBE">
      <w:pPr>
        <w:spacing w:after="0" w:line="240" w:lineRule="auto"/>
        <w:rPr>
          <w:rFonts w:ascii="Arial" w:hAnsi="Arial" w:cs="Arial"/>
          <w:sz w:val="24"/>
        </w:rPr>
      </w:pPr>
    </w:p>
    <w:p w14:paraId="13376C4C" w14:textId="1E088E56" w:rsidR="00FB1FBE" w:rsidRPr="00FB1FBE" w:rsidRDefault="00FB1FBE" w:rsidP="00FB1FBE">
      <w:pPr>
        <w:numPr>
          <w:ilvl w:val="0"/>
          <w:numId w:val="6"/>
        </w:numPr>
        <w:spacing w:after="0" w:line="240" w:lineRule="auto"/>
        <w:rPr>
          <w:rFonts w:ascii="Arial" w:hAnsi="Arial" w:cs="Arial"/>
          <w:sz w:val="24"/>
        </w:rPr>
      </w:pPr>
      <w:r w:rsidRPr="00FB1FBE">
        <w:rPr>
          <w:rFonts w:ascii="Arial" w:hAnsi="Arial" w:cs="Arial"/>
          <w:sz w:val="24"/>
        </w:rPr>
        <w:t>You are solely responsible for the accuracy</w:t>
      </w:r>
      <w:r w:rsidR="001F28F6">
        <w:rPr>
          <w:rFonts w:ascii="Arial" w:hAnsi="Arial" w:cs="Arial"/>
          <w:sz w:val="24"/>
        </w:rPr>
        <w:t xml:space="preserve"> and complaince</w:t>
      </w:r>
      <w:r w:rsidRPr="00FB1FBE">
        <w:rPr>
          <w:rFonts w:ascii="Arial" w:hAnsi="Arial" w:cs="Arial"/>
          <w:sz w:val="24"/>
        </w:rPr>
        <w:t xml:space="preserve"> of the terms noted in this template. Your final rules should be reviewed by your compliance expert and/or legal team. </w:t>
      </w:r>
    </w:p>
    <w:p w14:paraId="50425BC7" w14:textId="77777777" w:rsidR="00FB1FBE" w:rsidRPr="00FB1FBE" w:rsidRDefault="00FB1FBE" w:rsidP="00FB1FBE">
      <w:pPr>
        <w:spacing w:after="0" w:line="240" w:lineRule="auto"/>
        <w:ind w:left="360"/>
        <w:rPr>
          <w:rFonts w:ascii="Arial" w:hAnsi="Arial" w:cs="Arial"/>
          <w:sz w:val="24"/>
        </w:rPr>
      </w:pPr>
    </w:p>
    <w:p w14:paraId="1CC7B5AA" w14:textId="77777777" w:rsidR="00FB1FBE" w:rsidRPr="00FB1FBE" w:rsidRDefault="00FB1FBE" w:rsidP="00FB1FBE">
      <w:pPr>
        <w:numPr>
          <w:ilvl w:val="0"/>
          <w:numId w:val="6"/>
        </w:numPr>
        <w:spacing w:after="0" w:line="240" w:lineRule="auto"/>
        <w:rPr>
          <w:rFonts w:ascii="Arial" w:hAnsi="Arial" w:cs="Arial"/>
          <w:sz w:val="24"/>
        </w:rPr>
      </w:pPr>
      <w:r w:rsidRPr="00FB1FBE">
        <w:rPr>
          <w:rFonts w:ascii="Arial" w:hAnsi="Arial" w:cs="Arial"/>
          <w:sz w:val="24"/>
        </w:rPr>
        <w:t>Save your final rules as a PDF document and submit to the CUSG Save to Win Product Manager.</w:t>
      </w:r>
    </w:p>
    <w:p w14:paraId="34910277" w14:textId="77777777" w:rsidR="00FB1FBE" w:rsidRPr="00FB1FBE" w:rsidRDefault="00FB1FBE" w:rsidP="00FB1FBE">
      <w:pPr>
        <w:tabs>
          <w:tab w:val="num" w:pos="540"/>
        </w:tabs>
        <w:spacing w:after="0" w:line="240" w:lineRule="auto"/>
        <w:rPr>
          <w:rFonts w:ascii="Arial" w:hAnsi="Arial" w:cs="Arial"/>
          <w:sz w:val="24"/>
        </w:rPr>
      </w:pPr>
    </w:p>
    <w:p w14:paraId="3A18628D" w14:textId="77777777" w:rsidR="00FB1FBE" w:rsidRPr="00FB1FBE" w:rsidRDefault="00FB1FBE" w:rsidP="00FB1FBE">
      <w:pPr>
        <w:spacing w:after="0" w:line="240" w:lineRule="auto"/>
        <w:ind w:left="360"/>
        <w:rPr>
          <w:rFonts w:ascii="Arial" w:hAnsi="Arial" w:cs="Arial"/>
          <w:position w:val="-2"/>
          <w:sz w:val="24"/>
        </w:rPr>
      </w:pPr>
    </w:p>
    <w:p w14:paraId="54899476" w14:textId="77777777" w:rsidR="00FB1FBE" w:rsidRPr="00FB1FBE" w:rsidRDefault="00FB1FBE" w:rsidP="00FB1FBE">
      <w:pPr>
        <w:pStyle w:val="Heading2AA"/>
        <w:spacing w:before="0" w:line="240" w:lineRule="auto"/>
        <w:ind w:left="0"/>
        <w:rPr>
          <w:rFonts w:ascii="Arial" w:hAnsi="Arial" w:cs="Arial"/>
          <w:sz w:val="24"/>
          <w:szCs w:val="24"/>
        </w:rPr>
      </w:pPr>
      <w:r w:rsidRPr="00FB1FBE">
        <w:rPr>
          <w:rFonts w:ascii="Arial" w:hAnsi="Arial" w:cs="Arial"/>
          <w:sz w:val="24"/>
          <w:szCs w:val="24"/>
        </w:rPr>
        <w:t>How the Official Rules will be used</w:t>
      </w:r>
      <w:r w:rsidRPr="00FB1FBE">
        <w:rPr>
          <w:rFonts w:ascii="Arial" w:hAnsi="Arial" w:cs="Arial"/>
          <w:sz w:val="24"/>
          <w:szCs w:val="24"/>
        </w:rPr>
        <w:cr/>
      </w:r>
    </w:p>
    <w:p w14:paraId="3D115985" w14:textId="77777777" w:rsidR="00FB1FBE" w:rsidRPr="00FB1FBE" w:rsidRDefault="00FB1FBE" w:rsidP="00FB1FBE">
      <w:pPr>
        <w:numPr>
          <w:ilvl w:val="0"/>
          <w:numId w:val="6"/>
        </w:numPr>
        <w:spacing w:after="0" w:line="240" w:lineRule="auto"/>
        <w:rPr>
          <w:rFonts w:ascii="Arial" w:hAnsi="Arial" w:cs="Arial"/>
          <w:position w:val="-2"/>
          <w:sz w:val="24"/>
        </w:rPr>
      </w:pPr>
      <w:r w:rsidRPr="00FB1FBE">
        <w:rPr>
          <w:rFonts w:ascii="Arial" w:hAnsi="Arial" w:cs="Arial"/>
          <w:sz w:val="24"/>
        </w:rPr>
        <w:t xml:space="preserve">Your official rules will be posted on the Save to Win consumer facing website at </w:t>
      </w:r>
      <w:hyperlink r:id="rId8" w:history="1">
        <w:r w:rsidRPr="00FB1FBE">
          <w:rPr>
            <w:rStyle w:val="Hyperlink"/>
            <w:rFonts w:ascii="Arial" w:hAnsi="Arial" w:cs="Arial"/>
            <w:sz w:val="24"/>
          </w:rPr>
          <w:t>www.savetowin.org</w:t>
        </w:r>
      </w:hyperlink>
    </w:p>
    <w:p w14:paraId="5DA4174F" w14:textId="77777777" w:rsidR="00FB1FBE" w:rsidRPr="00FB1FBE" w:rsidRDefault="00FB1FBE" w:rsidP="00FB1FBE">
      <w:pPr>
        <w:tabs>
          <w:tab w:val="num" w:pos="540"/>
        </w:tabs>
        <w:spacing w:after="0" w:line="240" w:lineRule="auto"/>
        <w:ind w:left="-360"/>
        <w:rPr>
          <w:rFonts w:ascii="Arial" w:hAnsi="Arial" w:cs="Arial"/>
          <w:position w:val="-2"/>
          <w:sz w:val="24"/>
        </w:rPr>
      </w:pPr>
    </w:p>
    <w:p w14:paraId="7B1F234A" w14:textId="39633787" w:rsidR="00FB1FBE" w:rsidRPr="00FB1FBE" w:rsidRDefault="00FB1FBE" w:rsidP="00FB1FBE">
      <w:pPr>
        <w:numPr>
          <w:ilvl w:val="0"/>
          <w:numId w:val="6"/>
        </w:numPr>
        <w:spacing w:after="0" w:line="240" w:lineRule="auto"/>
        <w:rPr>
          <w:rFonts w:ascii="Arial" w:hAnsi="Arial" w:cs="Arial"/>
          <w:position w:val="-2"/>
          <w:sz w:val="24"/>
        </w:rPr>
      </w:pPr>
      <w:r w:rsidRPr="00FB1FBE">
        <w:rPr>
          <w:rFonts w:ascii="Arial" w:hAnsi="Arial" w:cs="Arial"/>
          <w:sz w:val="24"/>
        </w:rPr>
        <w:t>Your official rules should be posted</w:t>
      </w:r>
      <w:r w:rsidR="00D3660F">
        <w:rPr>
          <w:rFonts w:ascii="Arial" w:hAnsi="Arial" w:cs="Arial"/>
          <w:sz w:val="24"/>
        </w:rPr>
        <w:t xml:space="preserve">/available </w:t>
      </w:r>
      <w:r w:rsidRPr="00FB1FBE">
        <w:rPr>
          <w:rFonts w:ascii="Arial" w:hAnsi="Arial" w:cs="Arial"/>
          <w:sz w:val="24"/>
        </w:rPr>
        <w:t>in each of your branches</w:t>
      </w:r>
    </w:p>
    <w:p w14:paraId="7499B5CE" w14:textId="77777777" w:rsidR="00FB1FBE" w:rsidRPr="00FB1FBE" w:rsidRDefault="00FB1FBE" w:rsidP="00FB1FBE">
      <w:pPr>
        <w:tabs>
          <w:tab w:val="num" w:pos="540"/>
        </w:tabs>
        <w:spacing w:after="0" w:line="240" w:lineRule="auto"/>
        <w:rPr>
          <w:rFonts w:ascii="Arial" w:hAnsi="Arial" w:cs="Arial"/>
          <w:sz w:val="24"/>
        </w:rPr>
      </w:pPr>
    </w:p>
    <w:p w14:paraId="47E09DA4" w14:textId="77777777" w:rsidR="00FB1FBE" w:rsidRPr="00FB1FBE" w:rsidRDefault="00FB1FBE" w:rsidP="00FB1FBE">
      <w:pPr>
        <w:numPr>
          <w:ilvl w:val="0"/>
          <w:numId w:val="6"/>
        </w:numPr>
        <w:spacing w:after="0" w:line="240" w:lineRule="auto"/>
        <w:rPr>
          <w:rFonts w:ascii="Arial" w:hAnsi="Arial" w:cs="Arial"/>
          <w:position w:val="-2"/>
          <w:sz w:val="24"/>
        </w:rPr>
      </w:pPr>
      <w:r w:rsidRPr="00FB1FBE">
        <w:rPr>
          <w:rFonts w:ascii="Arial" w:hAnsi="Arial" w:cs="Arial"/>
          <w:sz w:val="24"/>
        </w:rPr>
        <w:t>A link to your official rules should be posted on your credit unions’ webpage</w:t>
      </w:r>
    </w:p>
    <w:p w14:paraId="0F0C7585" w14:textId="77777777" w:rsidR="00FB1FBE" w:rsidRPr="00FB1FBE" w:rsidRDefault="00FB1FBE" w:rsidP="00FB1FBE">
      <w:pPr>
        <w:tabs>
          <w:tab w:val="num" w:pos="540"/>
        </w:tabs>
        <w:spacing w:after="0" w:line="240" w:lineRule="auto"/>
        <w:rPr>
          <w:rFonts w:ascii="Arial" w:hAnsi="Arial" w:cs="Arial"/>
          <w:sz w:val="24"/>
        </w:rPr>
      </w:pPr>
    </w:p>
    <w:p w14:paraId="6C053A18" w14:textId="77777777" w:rsidR="00FB1FBE" w:rsidRPr="00FB1FBE" w:rsidRDefault="00FB1FBE" w:rsidP="00FB1FBE">
      <w:pPr>
        <w:numPr>
          <w:ilvl w:val="0"/>
          <w:numId w:val="6"/>
        </w:numPr>
        <w:spacing w:after="0" w:line="240" w:lineRule="auto"/>
        <w:rPr>
          <w:rFonts w:ascii="Arial" w:hAnsi="Arial" w:cs="Arial"/>
          <w:position w:val="-2"/>
          <w:sz w:val="24"/>
        </w:rPr>
      </w:pPr>
      <w:r w:rsidRPr="00FB1FBE">
        <w:rPr>
          <w:rFonts w:ascii="Arial" w:hAnsi="Arial" w:cs="Arial"/>
          <w:sz w:val="24"/>
        </w:rPr>
        <w:t xml:space="preserve">Your official rules should be given to each Participating Member at the time of account opening </w:t>
      </w:r>
    </w:p>
    <w:p w14:paraId="1F928F33" w14:textId="77777777" w:rsidR="00FB1FBE" w:rsidRPr="0087622E" w:rsidRDefault="00FB1FBE" w:rsidP="00FB1FBE">
      <w:pPr>
        <w:spacing w:after="0" w:line="240" w:lineRule="auto"/>
        <w:jc w:val="center"/>
        <w:rPr>
          <w:rFonts w:ascii="Arial" w:hAnsi="Arial" w:cs="Arial"/>
          <w:b/>
          <w:color w:val="auto"/>
          <w:sz w:val="18"/>
          <w:szCs w:val="18"/>
          <w:shd w:val="clear" w:color="auto" w:fill="FFFF00"/>
        </w:rPr>
      </w:pPr>
    </w:p>
    <w:p w14:paraId="174C2F3A" w14:textId="77777777" w:rsidR="005F1F57" w:rsidRDefault="005F1F57">
      <w:pPr>
        <w:spacing w:after="160" w:line="259" w:lineRule="auto"/>
        <w:rPr>
          <w:rFonts w:ascii="Arial" w:hAnsi="Arial" w:cs="Arial"/>
          <w:b/>
          <w:sz w:val="18"/>
          <w:szCs w:val="18"/>
        </w:rPr>
      </w:pPr>
      <w:r>
        <w:rPr>
          <w:rFonts w:ascii="Arial" w:hAnsi="Arial" w:cs="Arial"/>
          <w:b/>
          <w:sz w:val="18"/>
          <w:szCs w:val="18"/>
        </w:rPr>
        <w:br w:type="page"/>
      </w:r>
    </w:p>
    <w:p w14:paraId="595989AF" w14:textId="3778F4B3" w:rsidR="00DF1658" w:rsidRDefault="00C34DAF" w:rsidP="0083084C">
      <w:pPr>
        <w:spacing w:after="0" w:line="240" w:lineRule="auto"/>
        <w:jc w:val="center"/>
        <w:rPr>
          <w:rFonts w:ascii="Arial" w:hAnsi="Arial" w:cs="Arial"/>
          <w:b/>
          <w:sz w:val="18"/>
          <w:szCs w:val="18"/>
        </w:rPr>
      </w:pPr>
      <w:permStart w:id="291132174" w:edGrp="everyone"/>
      <w:r>
        <w:rPr>
          <w:rFonts w:ascii="Arial" w:hAnsi="Arial" w:cs="Arial"/>
          <w:b/>
          <w:noProof/>
          <w:sz w:val="18"/>
          <w:szCs w:val="18"/>
        </w:rPr>
        <w:lastRenderedPageBreak/>
        <w:drawing>
          <wp:anchor distT="0" distB="0" distL="114300" distR="114300" simplePos="0" relativeHeight="251658240" behindDoc="1" locked="0" layoutInCell="1" allowOverlap="1" wp14:anchorId="4CB76900" wp14:editId="365047F3">
            <wp:simplePos x="0" y="0"/>
            <wp:positionH relativeFrom="margin">
              <wp:posOffset>5275385</wp:posOffset>
            </wp:positionH>
            <wp:positionV relativeFrom="page">
              <wp:posOffset>457200</wp:posOffset>
            </wp:positionV>
            <wp:extent cx="1520825" cy="73533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825" cy="735330"/>
                    </a:xfrm>
                    <a:prstGeom prst="rect">
                      <a:avLst/>
                    </a:prstGeom>
                  </pic:spPr>
                </pic:pic>
              </a:graphicData>
            </a:graphic>
            <wp14:sizeRelH relativeFrom="page">
              <wp14:pctWidth>0</wp14:pctWidth>
            </wp14:sizeRelH>
            <wp14:sizeRelV relativeFrom="page">
              <wp14:pctHeight>0</wp14:pctHeight>
            </wp14:sizeRelV>
          </wp:anchor>
        </w:drawing>
      </w:r>
      <w:permEnd w:id="291132174"/>
      <w:r w:rsidR="009E18E1">
        <w:rPr>
          <w:rFonts w:ascii="Arial" w:hAnsi="Arial" w:cs="Arial"/>
          <w:b/>
          <w:noProof/>
          <w:sz w:val="4"/>
          <w:szCs w:val="4"/>
        </w:rPr>
        <w:drawing>
          <wp:inline distT="0" distB="0" distL="0" distR="0" wp14:anchorId="1ACF3810" wp14:editId="4FACD8DB">
            <wp:extent cx="1387366" cy="342968"/>
            <wp:effectExtent l="0" t="0" r="381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270" cy="390161"/>
                    </a:xfrm>
                    <a:prstGeom prst="rect">
                      <a:avLst/>
                    </a:prstGeom>
                    <a:noFill/>
                    <a:ln>
                      <a:noFill/>
                    </a:ln>
                  </pic:spPr>
                </pic:pic>
              </a:graphicData>
            </a:graphic>
          </wp:inline>
        </w:drawing>
      </w:r>
    </w:p>
    <w:p w14:paraId="5251F9F2" w14:textId="14DAD580" w:rsidR="009E18E1" w:rsidRDefault="009E18E1" w:rsidP="0083084C">
      <w:pPr>
        <w:spacing w:after="0" w:line="240" w:lineRule="auto"/>
        <w:jc w:val="center"/>
        <w:rPr>
          <w:rFonts w:ascii="Arial" w:hAnsi="Arial" w:cs="Arial"/>
          <w:b/>
          <w:sz w:val="4"/>
          <w:szCs w:val="4"/>
        </w:rPr>
      </w:pPr>
    </w:p>
    <w:p w14:paraId="4132A268" w14:textId="193669E4" w:rsidR="00DF1658" w:rsidRPr="006B616E" w:rsidRDefault="00DF1658" w:rsidP="0083084C">
      <w:pPr>
        <w:spacing w:after="0" w:line="240" w:lineRule="auto"/>
        <w:jc w:val="center"/>
        <w:rPr>
          <w:rFonts w:ascii="Arial" w:hAnsi="Arial" w:cs="Arial"/>
          <w:b/>
          <w:color w:val="auto"/>
          <w:sz w:val="18"/>
          <w:szCs w:val="18"/>
        </w:rPr>
      </w:pPr>
      <w:permStart w:id="2098614200" w:edGrp="everyone"/>
      <w:r w:rsidRPr="00483389">
        <w:rPr>
          <w:rFonts w:ascii="Arial" w:hAnsi="Arial" w:cs="Arial"/>
          <w:b/>
          <w:color w:val="auto"/>
          <w:sz w:val="18"/>
          <w:szCs w:val="18"/>
          <w:highlight w:val="yellow"/>
        </w:rPr>
        <w:t>Credit Union Name</w:t>
      </w:r>
    </w:p>
    <w:permEnd w:id="2098614200"/>
    <w:p w14:paraId="4E8D54C9" w14:textId="3985F833" w:rsidR="00DF1658" w:rsidRPr="006B616E" w:rsidRDefault="00DF1658" w:rsidP="0083084C">
      <w:pPr>
        <w:spacing w:after="0" w:line="240" w:lineRule="auto"/>
        <w:jc w:val="center"/>
        <w:rPr>
          <w:rFonts w:ascii="Arial" w:hAnsi="Arial" w:cs="Arial"/>
          <w:b/>
          <w:color w:val="auto"/>
          <w:sz w:val="18"/>
          <w:szCs w:val="18"/>
        </w:rPr>
      </w:pPr>
      <w:r w:rsidRPr="006B616E">
        <w:rPr>
          <w:rFonts w:ascii="Arial" w:hAnsi="Arial" w:cs="Arial"/>
          <w:b/>
          <w:color w:val="auto"/>
          <w:sz w:val="18"/>
          <w:szCs w:val="18"/>
        </w:rPr>
        <w:t>Save to Win® Savings Promotion Raffle</w:t>
      </w:r>
    </w:p>
    <w:p w14:paraId="1EFA772B" w14:textId="6F295D7C" w:rsidR="00DF1658" w:rsidRDefault="00C34DAF" w:rsidP="00C34DAF">
      <w:pPr>
        <w:tabs>
          <w:tab w:val="center" w:pos="5400"/>
          <w:tab w:val="left" w:pos="9048"/>
        </w:tabs>
        <w:spacing w:afterLines="30" w:after="72" w:line="240" w:lineRule="auto"/>
        <w:rPr>
          <w:rFonts w:ascii="Arial" w:hAnsi="Arial" w:cs="Arial"/>
          <w:b/>
          <w:color w:val="auto"/>
          <w:sz w:val="18"/>
          <w:szCs w:val="18"/>
        </w:rPr>
      </w:pPr>
      <w:r>
        <w:rPr>
          <w:rFonts w:ascii="Arial" w:hAnsi="Arial" w:cs="Arial"/>
          <w:b/>
          <w:color w:val="auto"/>
          <w:sz w:val="18"/>
          <w:szCs w:val="18"/>
        </w:rPr>
        <w:tab/>
      </w:r>
      <w:r w:rsidR="00DF1658" w:rsidRPr="006B616E">
        <w:rPr>
          <w:rFonts w:ascii="Arial" w:hAnsi="Arial" w:cs="Arial"/>
          <w:b/>
          <w:color w:val="auto"/>
          <w:sz w:val="18"/>
          <w:szCs w:val="18"/>
        </w:rPr>
        <w:t>OFFICIAL ACCOUNT AND PRIZE ENTRY RULES</w:t>
      </w:r>
      <w:r>
        <w:rPr>
          <w:rFonts w:ascii="Arial" w:hAnsi="Arial" w:cs="Arial"/>
          <w:b/>
          <w:color w:val="auto"/>
          <w:sz w:val="18"/>
          <w:szCs w:val="18"/>
        </w:rPr>
        <w:tab/>
      </w:r>
    </w:p>
    <w:p w14:paraId="1946E89B" w14:textId="07C34857" w:rsidR="00DF1658" w:rsidRPr="00E926FD" w:rsidRDefault="00DF1658" w:rsidP="009E18E1">
      <w:pPr>
        <w:spacing w:afterLines="30" w:after="72" w:line="240" w:lineRule="auto"/>
        <w:jc w:val="both"/>
        <w:rPr>
          <w:rFonts w:ascii="Arial" w:hAnsi="Arial" w:cs="Arial"/>
          <w:color w:val="auto"/>
          <w:sz w:val="18"/>
          <w:szCs w:val="18"/>
        </w:rPr>
      </w:pPr>
      <w:r w:rsidRPr="00E926FD">
        <w:rPr>
          <w:rFonts w:ascii="Arial" w:hAnsi="Arial" w:cs="Arial"/>
          <w:color w:val="auto"/>
          <w:sz w:val="18"/>
          <w:szCs w:val="18"/>
        </w:rPr>
        <w:t xml:space="preserve">The </w:t>
      </w:r>
      <w:permStart w:id="1587965474" w:edGrp="everyone"/>
      <w:r w:rsidRPr="00483389">
        <w:rPr>
          <w:rFonts w:ascii="Arial" w:hAnsi="Arial" w:cs="Arial"/>
          <w:color w:val="auto"/>
          <w:sz w:val="18"/>
          <w:szCs w:val="18"/>
          <w:highlight w:val="yellow"/>
        </w:rPr>
        <w:t>Credit Union Name</w:t>
      </w:r>
      <w:r w:rsidRPr="00E926FD">
        <w:rPr>
          <w:rFonts w:ascii="Arial" w:hAnsi="Arial" w:cs="Arial"/>
          <w:color w:val="auto"/>
          <w:sz w:val="18"/>
          <w:szCs w:val="18"/>
        </w:rPr>
        <w:t xml:space="preserve"> </w:t>
      </w:r>
      <w:permEnd w:id="1587965474"/>
      <w:r w:rsidRPr="00E926FD">
        <w:rPr>
          <w:rFonts w:ascii="Arial" w:hAnsi="Arial" w:cs="Arial"/>
          <w:color w:val="auto"/>
          <w:sz w:val="18"/>
          <w:szCs w:val="18"/>
        </w:rPr>
        <w:t>(“Credit Union”) Save to Win® Savings Promotion Raffle (“Raffle”) begins on January 1 and ends December 31 of the current year (“Raffle Period”). The following Official Account and Prize Entry Rules (“Official Rules”) apply to all Raffle participants.</w:t>
      </w:r>
    </w:p>
    <w:p w14:paraId="7AD71574" w14:textId="1ACE9A38" w:rsidR="00DF1658" w:rsidRDefault="00DF1658" w:rsidP="00560AD4">
      <w:pPr>
        <w:spacing w:after="120" w:line="240" w:lineRule="auto"/>
        <w:jc w:val="both"/>
        <w:rPr>
          <w:rFonts w:ascii="Arial" w:hAnsi="Arial" w:cs="Arial"/>
          <w:color w:val="auto"/>
          <w:sz w:val="18"/>
          <w:szCs w:val="18"/>
        </w:rPr>
      </w:pPr>
      <w:r w:rsidRPr="00B0274C">
        <w:rPr>
          <w:rFonts w:ascii="Arial" w:hAnsi="Arial" w:cs="Arial"/>
          <w:b/>
          <w:color w:val="auto"/>
          <w:sz w:val="20"/>
          <w:szCs w:val="20"/>
        </w:rPr>
        <w:t>Who May Enter:</w:t>
      </w:r>
      <w:r w:rsidRPr="00E926FD">
        <w:rPr>
          <w:rFonts w:ascii="Arial" w:hAnsi="Arial" w:cs="Arial"/>
          <w:color w:val="auto"/>
          <w:sz w:val="18"/>
          <w:szCs w:val="18"/>
        </w:rPr>
        <w:t xml:space="preserve">  The Raffle is open to all natural persons who, at the time of entry (a) are Credit Union members, (b)</w:t>
      </w:r>
      <w:r w:rsidR="00910D56">
        <w:rPr>
          <w:rFonts w:ascii="Arial" w:hAnsi="Arial" w:cs="Arial"/>
          <w:color w:val="auto"/>
          <w:sz w:val="18"/>
          <w:szCs w:val="18"/>
        </w:rPr>
        <w:t xml:space="preserve"> at</w:t>
      </w:r>
      <w:r w:rsidR="00372248">
        <w:rPr>
          <w:rFonts w:ascii="Arial" w:hAnsi="Arial" w:cs="Arial"/>
          <w:color w:val="auto"/>
          <w:sz w:val="18"/>
          <w:szCs w:val="18"/>
        </w:rPr>
        <w:t xml:space="preserve"> </w:t>
      </w:r>
      <w:r w:rsidR="00910D56">
        <w:rPr>
          <w:rFonts w:ascii="Arial" w:hAnsi="Arial" w:cs="Arial"/>
          <w:color w:val="auto"/>
          <w:sz w:val="18"/>
          <w:szCs w:val="18"/>
        </w:rPr>
        <w:t>least 18 years of age</w:t>
      </w:r>
      <w:r w:rsidRPr="00E926FD">
        <w:rPr>
          <w:rFonts w:ascii="Arial" w:hAnsi="Arial" w:cs="Arial"/>
          <w:color w:val="auto"/>
          <w:sz w:val="18"/>
          <w:szCs w:val="18"/>
        </w:rPr>
        <w:t>, (c) are residents of a state in which</w:t>
      </w:r>
      <w:r w:rsidR="003F1DD5">
        <w:rPr>
          <w:rFonts w:ascii="Arial" w:hAnsi="Arial" w:cs="Arial"/>
          <w:color w:val="auto"/>
          <w:sz w:val="18"/>
          <w:szCs w:val="18"/>
        </w:rPr>
        <w:t xml:space="preserve"> Prize Linked Savings is </w:t>
      </w:r>
      <w:r w:rsidR="00921731">
        <w:rPr>
          <w:rFonts w:ascii="Arial" w:hAnsi="Arial" w:cs="Arial"/>
          <w:color w:val="auto"/>
          <w:sz w:val="18"/>
          <w:szCs w:val="18"/>
        </w:rPr>
        <w:t>permitted,</w:t>
      </w:r>
      <w:r w:rsidRPr="00E926FD">
        <w:rPr>
          <w:rFonts w:ascii="Arial" w:hAnsi="Arial" w:cs="Arial"/>
          <w:color w:val="auto"/>
          <w:sz w:val="18"/>
          <w:szCs w:val="18"/>
        </w:rPr>
        <w:t xml:space="preserve"> and (d) who maintain a regular share account in good standing with the Credit Union</w:t>
      </w:r>
      <w:r w:rsidR="001C1A5C">
        <w:rPr>
          <w:rFonts w:ascii="Arial" w:hAnsi="Arial" w:cs="Arial"/>
          <w:color w:val="auto"/>
          <w:sz w:val="18"/>
          <w:szCs w:val="18"/>
        </w:rPr>
        <w:t xml:space="preserve"> </w:t>
      </w:r>
      <w:r w:rsidRPr="00E926FD">
        <w:rPr>
          <w:rFonts w:ascii="Arial" w:hAnsi="Arial" w:cs="Arial"/>
          <w:color w:val="auto"/>
          <w:sz w:val="18"/>
          <w:szCs w:val="18"/>
        </w:rPr>
        <w:t>(“Eligible Members”)</w:t>
      </w:r>
      <w:r w:rsidR="001C1A5C">
        <w:rPr>
          <w:rFonts w:ascii="Arial" w:hAnsi="Arial" w:cs="Arial"/>
          <w:color w:val="auto"/>
          <w:sz w:val="18"/>
          <w:szCs w:val="18"/>
        </w:rPr>
        <w:t xml:space="preserve">. </w:t>
      </w:r>
      <w:r w:rsidRPr="00E926FD">
        <w:rPr>
          <w:rFonts w:ascii="Arial" w:hAnsi="Arial" w:cs="Arial"/>
          <w:color w:val="auto"/>
          <w:sz w:val="18"/>
          <w:szCs w:val="18"/>
        </w:rPr>
        <w:t xml:space="preserve">Where permissible under applicable state law a Trust may also be considered an Eligible Member for purposes of the Raffle. </w:t>
      </w:r>
      <w:r w:rsidR="00560AD4" w:rsidRPr="00560AD4">
        <w:rPr>
          <w:rFonts w:ascii="Arial" w:hAnsi="Arial" w:cs="Arial"/>
          <w:color w:val="auto"/>
          <w:sz w:val="18"/>
          <w:szCs w:val="18"/>
        </w:rPr>
        <w:t xml:space="preserve">Officers, directors and employees of </w:t>
      </w:r>
      <w:r w:rsidR="007826D7">
        <w:rPr>
          <w:rFonts w:ascii="Arial" w:hAnsi="Arial" w:cs="Arial"/>
          <w:color w:val="auto"/>
          <w:sz w:val="18"/>
          <w:szCs w:val="18"/>
        </w:rPr>
        <w:t>the</w:t>
      </w:r>
      <w:r w:rsidR="00560AD4" w:rsidRPr="00560AD4">
        <w:rPr>
          <w:rFonts w:ascii="Arial" w:hAnsi="Arial" w:cs="Arial"/>
          <w:color w:val="auto"/>
          <w:sz w:val="18"/>
          <w:szCs w:val="18"/>
        </w:rPr>
        <w:t xml:space="preserve"> participating </w:t>
      </w:r>
      <w:r w:rsidR="002D41B6">
        <w:rPr>
          <w:rFonts w:ascii="Arial" w:hAnsi="Arial" w:cs="Arial"/>
          <w:color w:val="auto"/>
          <w:sz w:val="18"/>
          <w:szCs w:val="18"/>
        </w:rPr>
        <w:t>Credit Union</w:t>
      </w:r>
      <w:r w:rsidR="00560AD4" w:rsidRPr="00560AD4">
        <w:rPr>
          <w:rFonts w:ascii="Arial" w:hAnsi="Arial" w:cs="Arial"/>
          <w:color w:val="auto"/>
          <w:sz w:val="18"/>
          <w:szCs w:val="18"/>
        </w:rPr>
        <w:t xml:space="preserve"> </w:t>
      </w:r>
      <w:permStart w:id="731789643" w:edGrp="everyone"/>
      <w:r w:rsidR="00560AD4" w:rsidRPr="00F65F78">
        <w:rPr>
          <w:rFonts w:ascii="Arial" w:hAnsi="Arial" w:cs="Arial"/>
          <w:color w:val="auto"/>
          <w:sz w:val="18"/>
          <w:szCs w:val="18"/>
          <w:highlight w:val="yellow"/>
        </w:rPr>
        <w:t>and/or their immediate family members (spouse; child)</w:t>
      </w:r>
      <w:r w:rsidR="000C244F">
        <w:rPr>
          <w:rFonts w:ascii="Arial" w:hAnsi="Arial" w:cs="Arial"/>
          <w:color w:val="auto"/>
          <w:sz w:val="18"/>
          <w:szCs w:val="18"/>
        </w:rPr>
        <w:t>,</w:t>
      </w:r>
      <w:r w:rsidR="00C6428D">
        <w:rPr>
          <w:rFonts w:ascii="Arial" w:hAnsi="Arial" w:cs="Arial"/>
          <w:color w:val="auto"/>
          <w:sz w:val="18"/>
          <w:szCs w:val="18"/>
        </w:rPr>
        <w:t xml:space="preserve"> </w:t>
      </w:r>
      <w:r w:rsidR="00215F68">
        <w:rPr>
          <w:rFonts w:ascii="Arial" w:hAnsi="Arial" w:cs="Arial"/>
          <w:color w:val="auto"/>
          <w:sz w:val="18"/>
          <w:szCs w:val="18"/>
        </w:rPr>
        <w:t xml:space="preserve">and/or other persons </w:t>
      </w:r>
      <w:r w:rsidR="00C6428D" w:rsidRPr="00C6428D">
        <w:rPr>
          <w:rFonts w:ascii="Arial" w:hAnsi="Arial" w:cs="Arial"/>
          <w:color w:val="auto"/>
          <w:sz w:val="18"/>
          <w:szCs w:val="18"/>
        </w:rPr>
        <w:t>residing in the same household</w:t>
      </w:r>
      <w:r w:rsidR="00FF2385">
        <w:rPr>
          <w:rFonts w:ascii="Arial" w:hAnsi="Arial" w:cs="Arial"/>
          <w:color w:val="auto"/>
          <w:sz w:val="18"/>
          <w:szCs w:val="18"/>
        </w:rPr>
        <w:t xml:space="preserve"> as such individuals</w:t>
      </w:r>
      <w:r w:rsidR="00C6428D" w:rsidRPr="00C6428D">
        <w:rPr>
          <w:rFonts w:ascii="Arial" w:hAnsi="Arial" w:cs="Arial"/>
          <w:color w:val="auto"/>
          <w:sz w:val="18"/>
          <w:szCs w:val="18"/>
        </w:rPr>
        <w:t xml:space="preserve"> </w:t>
      </w:r>
      <w:permEnd w:id="731789643"/>
      <w:r w:rsidR="00560AD4" w:rsidRPr="00560AD4">
        <w:rPr>
          <w:rFonts w:ascii="Arial" w:hAnsi="Arial" w:cs="Arial"/>
          <w:color w:val="auto"/>
          <w:sz w:val="18"/>
          <w:szCs w:val="18"/>
        </w:rPr>
        <w:t xml:space="preserve">are not eligible to participate in the Raffle. </w:t>
      </w:r>
      <w:r w:rsidRPr="00E926FD">
        <w:rPr>
          <w:rFonts w:ascii="Arial" w:hAnsi="Arial" w:cs="Arial"/>
          <w:color w:val="auto"/>
          <w:sz w:val="18"/>
          <w:szCs w:val="18"/>
        </w:rPr>
        <w:t>Some states may impose other eligibility requirements. Where applicable state law imposes other eligibility requirements, those eligibility requirements will control.</w:t>
      </w:r>
      <w:r w:rsidR="005837D3">
        <w:rPr>
          <w:rFonts w:ascii="Arial" w:hAnsi="Arial" w:cs="Arial"/>
          <w:color w:val="auto"/>
          <w:sz w:val="18"/>
          <w:szCs w:val="18"/>
        </w:rPr>
        <w:t xml:space="preserve"> Entries received from persons who do not meet the requirements of an Eligible Member will not be included in the Raffle. </w:t>
      </w:r>
    </w:p>
    <w:p w14:paraId="6F487B28" w14:textId="5B50F89D" w:rsidR="00B0274C" w:rsidRPr="00E926FD" w:rsidRDefault="00B0274C" w:rsidP="00560AD4">
      <w:pPr>
        <w:pStyle w:val="NoSpacing"/>
        <w:spacing w:after="120"/>
        <w:jc w:val="both"/>
        <w:rPr>
          <w:rFonts w:ascii="Arial" w:hAnsi="Arial" w:cs="Arial"/>
          <w:sz w:val="18"/>
          <w:szCs w:val="18"/>
        </w:rPr>
      </w:pPr>
      <w:r w:rsidRPr="00B0274C">
        <w:rPr>
          <w:rFonts w:ascii="Arial" w:hAnsi="Arial" w:cs="Arial"/>
          <w:b/>
          <w:sz w:val="20"/>
          <w:szCs w:val="20"/>
        </w:rPr>
        <w:t>Qualifying Save To Win Account</w:t>
      </w:r>
      <w:r w:rsidRPr="00B0274C">
        <w:rPr>
          <w:rFonts w:ascii="Arial" w:hAnsi="Arial" w:cs="Arial"/>
          <w:b/>
          <w:bCs/>
          <w:sz w:val="20"/>
          <w:szCs w:val="20"/>
        </w:rPr>
        <w:t>:</w:t>
      </w:r>
      <w:r w:rsidRPr="00E926FD">
        <w:rPr>
          <w:rFonts w:ascii="Arial" w:hAnsi="Arial" w:cs="Arial"/>
          <w:b/>
          <w:bCs/>
          <w:sz w:val="18"/>
          <w:szCs w:val="18"/>
        </w:rPr>
        <w:t xml:space="preserve"> </w:t>
      </w:r>
      <w:r w:rsidRPr="00E926FD">
        <w:rPr>
          <w:rFonts w:ascii="Arial" w:hAnsi="Arial" w:cs="Arial"/>
          <w:sz w:val="18"/>
          <w:szCs w:val="18"/>
        </w:rPr>
        <w:t>The Credit Union will establish a Qualifying Save To Win Account (“Qualifying Account”).</w:t>
      </w:r>
      <w:bookmarkStart w:id="0" w:name="_Hlk523923140"/>
      <w:r w:rsidRPr="00E926FD">
        <w:rPr>
          <w:rFonts w:ascii="Arial" w:hAnsi="Arial" w:cs="Arial"/>
          <w:sz w:val="18"/>
          <w:szCs w:val="18"/>
        </w:rPr>
        <w:t xml:space="preserve"> A Qualifying Account may be either a</w:t>
      </w:r>
      <w:r>
        <w:rPr>
          <w:rFonts w:ascii="Arial" w:hAnsi="Arial" w:cs="Arial"/>
          <w:sz w:val="18"/>
          <w:szCs w:val="18"/>
        </w:rPr>
        <w:t xml:space="preserve"> </w:t>
      </w:r>
      <w:r w:rsidR="00F472E4">
        <w:rPr>
          <w:rFonts w:ascii="Arial" w:hAnsi="Arial" w:cs="Arial"/>
          <w:sz w:val="18"/>
          <w:szCs w:val="18"/>
        </w:rPr>
        <w:t>s</w:t>
      </w:r>
      <w:r>
        <w:rPr>
          <w:rFonts w:ascii="Arial" w:hAnsi="Arial" w:cs="Arial"/>
          <w:sz w:val="18"/>
          <w:szCs w:val="18"/>
        </w:rPr>
        <w:t xml:space="preserve">hare </w:t>
      </w:r>
      <w:r w:rsidR="00F472E4">
        <w:rPr>
          <w:rFonts w:ascii="Arial" w:hAnsi="Arial" w:cs="Arial"/>
          <w:sz w:val="18"/>
          <w:szCs w:val="18"/>
        </w:rPr>
        <w:t>s</w:t>
      </w:r>
      <w:r>
        <w:rPr>
          <w:rFonts w:ascii="Arial" w:hAnsi="Arial" w:cs="Arial"/>
          <w:sz w:val="18"/>
          <w:szCs w:val="18"/>
        </w:rPr>
        <w:t>avings,</w:t>
      </w:r>
      <w:r w:rsidRPr="00E926FD">
        <w:rPr>
          <w:rFonts w:ascii="Arial" w:hAnsi="Arial" w:cs="Arial"/>
          <w:sz w:val="18"/>
          <w:szCs w:val="18"/>
        </w:rPr>
        <w:t xml:space="preserve"> share certificate</w:t>
      </w:r>
      <w:r>
        <w:rPr>
          <w:rFonts w:ascii="Arial" w:hAnsi="Arial" w:cs="Arial"/>
          <w:sz w:val="18"/>
          <w:szCs w:val="18"/>
        </w:rPr>
        <w:t xml:space="preserve"> or certificate of deposit</w:t>
      </w:r>
      <w:r w:rsidRPr="00E926FD">
        <w:rPr>
          <w:rFonts w:ascii="Arial" w:hAnsi="Arial" w:cs="Arial"/>
          <w:sz w:val="18"/>
          <w:szCs w:val="18"/>
        </w:rPr>
        <w:t xml:space="preserve"> depending on the account structure</w:t>
      </w:r>
      <w:r>
        <w:rPr>
          <w:rFonts w:ascii="Arial" w:hAnsi="Arial" w:cs="Arial"/>
          <w:sz w:val="18"/>
          <w:szCs w:val="18"/>
        </w:rPr>
        <w:t xml:space="preserve"> and offerings</w:t>
      </w:r>
      <w:r w:rsidRPr="00E926FD">
        <w:rPr>
          <w:rFonts w:ascii="Arial" w:hAnsi="Arial" w:cs="Arial"/>
          <w:sz w:val="18"/>
          <w:szCs w:val="18"/>
        </w:rPr>
        <w:t xml:space="preserve"> of the Credit Union</w:t>
      </w:r>
      <w:r>
        <w:rPr>
          <w:rFonts w:ascii="Arial" w:hAnsi="Arial" w:cs="Arial"/>
          <w:sz w:val="18"/>
          <w:szCs w:val="18"/>
        </w:rPr>
        <w:t>, as determined by the Credit Union in its sole discretion</w:t>
      </w:r>
      <w:r w:rsidRPr="00E926FD">
        <w:rPr>
          <w:rFonts w:ascii="Arial" w:hAnsi="Arial" w:cs="Arial"/>
          <w:sz w:val="18"/>
          <w:szCs w:val="18"/>
        </w:rPr>
        <w:t>.</w:t>
      </w:r>
      <w:bookmarkEnd w:id="0"/>
      <w:r w:rsidRPr="00E926FD">
        <w:rPr>
          <w:rFonts w:ascii="Arial" w:hAnsi="Arial" w:cs="Arial"/>
          <w:sz w:val="18"/>
          <w:szCs w:val="18"/>
        </w:rPr>
        <w:t xml:space="preserve"> Rates and other terms and conditions of a Qualifying Account may vary among participating credit unions. Please refer to your credit union’s account disclosures for</w:t>
      </w:r>
      <w:r w:rsidR="00760372">
        <w:rPr>
          <w:rFonts w:ascii="Arial" w:hAnsi="Arial" w:cs="Arial"/>
          <w:sz w:val="18"/>
          <w:szCs w:val="18"/>
        </w:rPr>
        <w:t xml:space="preserve"> account details, </w:t>
      </w:r>
      <w:r w:rsidRPr="00E926FD">
        <w:rPr>
          <w:rFonts w:ascii="Arial" w:hAnsi="Arial" w:cs="Arial"/>
          <w:sz w:val="18"/>
          <w:szCs w:val="18"/>
        </w:rPr>
        <w:t xml:space="preserve">any account limitations and/or applicable fees. For Washington residents only, Eligible Qualifying Share Accounts are those that are opened in a branch, by mail, by phone or by remote registration.    </w:t>
      </w:r>
    </w:p>
    <w:p w14:paraId="7FD2A4FB" w14:textId="7CAB0563" w:rsidR="00DF1658" w:rsidRPr="00E926FD" w:rsidRDefault="00DF1658" w:rsidP="00B0274C">
      <w:pPr>
        <w:spacing w:after="120" w:line="240" w:lineRule="auto"/>
        <w:jc w:val="both"/>
        <w:rPr>
          <w:rFonts w:ascii="Arial" w:hAnsi="Arial" w:cs="Arial"/>
          <w:color w:val="auto"/>
          <w:sz w:val="18"/>
          <w:szCs w:val="18"/>
        </w:rPr>
      </w:pPr>
      <w:r w:rsidRPr="00B0274C">
        <w:rPr>
          <w:rFonts w:ascii="Arial" w:hAnsi="Arial" w:cs="Arial"/>
          <w:b/>
          <w:color w:val="auto"/>
          <w:sz w:val="20"/>
          <w:szCs w:val="20"/>
        </w:rPr>
        <w:t>How to Enter:</w:t>
      </w:r>
      <w:r w:rsidRPr="00E926FD">
        <w:rPr>
          <w:rFonts w:ascii="Arial" w:hAnsi="Arial" w:cs="Arial"/>
          <w:color w:val="auto"/>
          <w:sz w:val="18"/>
          <w:szCs w:val="18"/>
        </w:rPr>
        <w:t xml:space="preserve"> To participate in the Raffle, Eligible Members must open a Qualifying Save To Win Account with the participating Credit Union during the Raffle Period (“Participating Member”). Refer to your Credit Union’s account disclosures for any </w:t>
      </w:r>
      <w:r w:rsidR="003C37D4">
        <w:rPr>
          <w:rFonts w:ascii="Arial" w:hAnsi="Arial" w:cs="Arial"/>
          <w:color w:val="auto"/>
          <w:sz w:val="18"/>
          <w:szCs w:val="18"/>
        </w:rPr>
        <w:t xml:space="preserve">account details, </w:t>
      </w:r>
      <w:r w:rsidRPr="00E926FD">
        <w:rPr>
          <w:rFonts w:ascii="Arial" w:hAnsi="Arial" w:cs="Arial"/>
          <w:color w:val="auto"/>
          <w:sz w:val="18"/>
          <w:szCs w:val="18"/>
        </w:rPr>
        <w:t xml:space="preserve">account limitations and/or applicable fees.  </w:t>
      </w:r>
    </w:p>
    <w:p w14:paraId="26AE4031" w14:textId="2CC9815B" w:rsidR="002827D3" w:rsidRDefault="00826E3E"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How Raffle Entries work:</w:t>
      </w:r>
      <w:r w:rsidRPr="00E926FD">
        <w:rPr>
          <w:rFonts w:ascii="Arial" w:hAnsi="Arial" w:cs="Arial"/>
          <w:color w:val="auto"/>
          <w:sz w:val="18"/>
          <w:szCs w:val="18"/>
        </w:rPr>
        <w:t xml:space="preserve"> </w:t>
      </w:r>
      <w:bookmarkStart w:id="1" w:name="_Hlk122360952"/>
      <w:r w:rsidRPr="00E926FD">
        <w:rPr>
          <w:rFonts w:ascii="Arial" w:hAnsi="Arial" w:cs="Arial"/>
          <w:color w:val="auto"/>
          <w:sz w:val="18"/>
          <w:szCs w:val="18"/>
        </w:rPr>
        <w:t xml:space="preserve">Participating Members will receive </w:t>
      </w:r>
      <w:r w:rsidR="00B0274C" w:rsidRPr="00E926FD">
        <w:rPr>
          <w:rFonts w:ascii="Arial" w:hAnsi="Arial" w:cs="Arial"/>
          <w:color w:val="auto"/>
          <w:sz w:val="18"/>
          <w:szCs w:val="18"/>
        </w:rPr>
        <w:t>Raffle entries automatically based upon the following:</w:t>
      </w:r>
      <w:bookmarkEnd w:id="1"/>
    </w:p>
    <w:p w14:paraId="48792670" w14:textId="51645A3C" w:rsidR="002827D3" w:rsidRDefault="002827D3" w:rsidP="00B0274C">
      <w:pPr>
        <w:pStyle w:val="ListParagraph"/>
        <w:numPr>
          <w:ilvl w:val="0"/>
          <w:numId w:val="3"/>
        </w:numPr>
        <w:spacing w:after="120" w:line="240" w:lineRule="auto"/>
        <w:jc w:val="both"/>
        <w:rPr>
          <w:rFonts w:ascii="Arial" w:hAnsi="Arial" w:cs="Arial"/>
          <w:color w:val="auto"/>
          <w:sz w:val="18"/>
          <w:szCs w:val="18"/>
        </w:rPr>
      </w:pPr>
      <w:r>
        <w:rPr>
          <w:rFonts w:ascii="Arial" w:hAnsi="Arial" w:cs="Arial"/>
          <w:color w:val="auto"/>
          <w:sz w:val="18"/>
          <w:szCs w:val="18"/>
        </w:rPr>
        <w:t>O</w:t>
      </w:r>
      <w:r w:rsidR="00826E3E" w:rsidRPr="00372248">
        <w:rPr>
          <w:rFonts w:ascii="Arial" w:hAnsi="Arial" w:cs="Arial"/>
          <w:color w:val="auto"/>
          <w:sz w:val="18"/>
          <w:szCs w:val="18"/>
        </w:rPr>
        <w:t xml:space="preserve">ne (1) entry for every $25 </w:t>
      </w:r>
      <w:r w:rsidR="00717EFA">
        <w:rPr>
          <w:rFonts w:ascii="Arial" w:hAnsi="Arial" w:cs="Arial"/>
          <w:color w:val="auto"/>
          <w:sz w:val="18"/>
          <w:szCs w:val="18"/>
        </w:rPr>
        <w:t>increase</w:t>
      </w:r>
      <w:r w:rsidR="00787FB3">
        <w:rPr>
          <w:rFonts w:ascii="Arial" w:hAnsi="Arial" w:cs="Arial"/>
          <w:color w:val="auto"/>
          <w:sz w:val="18"/>
          <w:szCs w:val="18"/>
        </w:rPr>
        <w:t xml:space="preserve"> in the monthly balance of the Qualifying Save To Win account at month’s end.</w:t>
      </w:r>
      <w:r w:rsidR="00826E3E" w:rsidRPr="00BB0EBD">
        <w:rPr>
          <w:rFonts w:ascii="Arial" w:hAnsi="Arial" w:cs="Arial"/>
          <w:color w:val="auto"/>
          <w:sz w:val="18"/>
          <w:szCs w:val="18"/>
        </w:rPr>
        <w:t xml:space="preserve"> </w:t>
      </w:r>
    </w:p>
    <w:p w14:paraId="1F055860" w14:textId="0BD50008" w:rsidR="003168B4" w:rsidRDefault="000C5835" w:rsidP="00B0274C">
      <w:pPr>
        <w:pStyle w:val="ListParagraph"/>
        <w:numPr>
          <w:ilvl w:val="0"/>
          <w:numId w:val="3"/>
        </w:numPr>
        <w:spacing w:after="120" w:line="240" w:lineRule="auto"/>
        <w:jc w:val="both"/>
        <w:rPr>
          <w:rFonts w:ascii="Arial" w:hAnsi="Arial" w:cs="Arial"/>
          <w:color w:val="auto"/>
          <w:sz w:val="18"/>
          <w:szCs w:val="18"/>
        </w:rPr>
      </w:pPr>
      <w:r w:rsidRPr="003168B4">
        <w:rPr>
          <w:rFonts w:ascii="Arial" w:hAnsi="Arial" w:cs="Arial"/>
          <w:color w:val="auto"/>
          <w:sz w:val="18"/>
          <w:szCs w:val="18"/>
        </w:rPr>
        <w:t>A</w:t>
      </w:r>
      <w:r w:rsidR="00826E3E" w:rsidRPr="00372248">
        <w:rPr>
          <w:rFonts w:ascii="Arial" w:hAnsi="Arial" w:cs="Arial"/>
          <w:color w:val="auto"/>
          <w:sz w:val="18"/>
          <w:szCs w:val="18"/>
        </w:rPr>
        <w:t xml:space="preserve"> maximum of </w:t>
      </w:r>
      <w:r w:rsidR="00C23149">
        <w:rPr>
          <w:rFonts w:ascii="Arial" w:hAnsi="Arial" w:cs="Arial"/>
          <w:color w:val="auto"/>
          <w:sz w:val="18"/>
          <w:szCs w:val="18"/>
        </w:rPr>
        <w:t xml:space="preserve">one </w:t>
      </w:r>
      <w:r w:rsidR="002F6438" w:rsidRPr="003168B4">
        <w:rPr>
          <w:rFonts w:ascii="Arial" w:hAnsi="Arial" w:cs="Arial"/>
          <w:color w:val="auto"/>
          <w:sz w:val="18"/>
          <w:szCs w:val="18"/>
        </w:rPr>
        <w:t>hundred</w:t>
      </w:r>
      <w:r w:rsidR="002F6438" w:rsidRPr="00372248">
        <w:rPr>
          <w:rFonts w:ascii="Arial" w:hAnsi="Arial" w:cs="Arial"/>
          <w:color w:val="auto"/>
          <w:sz w:val="18"/>
          <w:szCs w:val="18"/>
        </w:rPr>
        <w:t xml:space="preserve"> </w:t>
      </w:r>
      <w:r w:rsidR="00826E3E" w:rsidRPr="00372248">
        <w:rPr>
          <w:rFonts w:ascii="Arial" w:hAnsi="Arial" w:cs="Arial"/>
          <w:color w:val="auto"/>
          <w:sz w:val="18"/>
          <w:szCs w:val="18"/>
        </w:rPr>
        <w:t>(100) entries per</w:t>
      </w:r>
      <w:r w:rsidR="0032028A" w:rsidRPr="003168B4">
        <w:rPr>
          <w:rFonts w:ascii="Arial" w:hAnsi="Arial" w:cs="Arial"/>
          <w:color w:val="auto"/>
          <w:sz w:val="18"/>
          <w:szCs w:val="18"/>
        </w:rPr>
        <w:t xml:space="preserve"> month per</w:t>
      </w:r>
      <w:r w:rsidR="00826E3E" w:rsidRPr="00372248">
        <w:rPr>
          <w:rFonts w:ascii="Arial" w:hAnsi="Arial" w:cs="Arial"/>
          <w:color w:val="auto"/>
          <w:sz w:val="18"/>
          <w:szCs w:val="18"/>
        </w:rPr>
        <w:t xml:space="preserve"> Participating Member</w:t>
      </w:r>
      <w:r w:rsidR="00BB0EBD">
        <w:rPr>
          <w:rFonts w:ascii="Arial" w:hAnsi="Arial" w:cs="Arial"/>
          <w:color w:val="auto"/>
          <w:sz w:val="18"/>
          <w:szCs w:val="18"/>
        </w:rPr>
        <w:t xml:space="preserve"> </w:t>
      </w:r>
      <w:r w:rsidR="00282CB1" w:rsidRPr="003168B4">
        <w:rPr>
          <w:rFonts w:ascii="Arial" w:hAnsi="Arial" w:cs="Arial"/>
          <w:color w:val="auto"/>
          <w:sz w:val="18"/>
          <w:szCs w:val="18"/>
        </w:rPr>
        <w:t xml:space="preserve">for the </w:t>
      </w:r>
      <w:r w:rsidR="008A04C2">
        <w:rPr>
          <w:rFonts w:ascii="Arial" w:hAnsi="Arial" w:cs="Arial"/>
          <w:color w:val="auto"/>
          <w:sz w:val="18"/>
          <w:szCs w:val="18"/>
        </w:rPr>
        <w:t xml:space="preserve">monthly </w:t>
      </w:r>
      <w:r w:rsidR="00C45B4E">
        <w:rPr>
          <w:rFonts w:ascii="Arial" w:hAnsi="Arial" w:cs="Arial"/>
          <w:color w:val="auto"/>
          <w:sz w:val="18"/>
          <w:szCs w:val="18"/>
        </w:rPr>
        <w:t>P</w:t>
      </w:r>
      <w:r w:rsidR="0032028A" w:rsidRPr="003168B4">
        <w:rPr>
          <w:rFonts w:ascii="Arial" w:hAnsi="Arial" w:cs="Arial"/>
          <w:color w:val="auto"/>
          <w:sz w:val="18"/>
          <w:szCs w:val="18"/>
        </w:rPr>
        <w:t xml:space="preserve">rize </w:t>
      </w:r>
      <w:r w:rsidR="00C45B4E">
        <w:rPr>
          <w:rFonts w:ascii="Arial" w:hAnsi="Arial" w:cs="Arial"/>
          <w:color w:val="auto"/>
          <w:sz w:val="18"/>
          <w:szCs w:val="18"/>
        </w:rPr>
        <w:t>D</w:t>
      </w:r>
      <w:r w:rsidR="0032028A" w:rsidRPr="003168B4">
        <w:rPr>
          <w:rFonts w:ascii="Arial" w:hAnsi="Arial" w:cs="Arial"/>
          <w:color w:val="auto"/>
          <w:sz w:val="18"/>
          <w:szCs w:val="18"/>
        </w:rPr>
        <w:t>rawing</w:t>
      </w:r>
      <w:r w:rsidR="001D531C">
        <w:rPr>
          <w:rFonts w:ascii="Arial" w:hAnsi="Arial" w:cs="Arial"/>
          <w:color w:val="auto"/>
          <w:sz w:val="18"/>
          <w:szCs w:val="18"/>
        </w:rPr>
        <w:t>s</w:t>
      </w:r>
      <w:r w:rsidR="00826E3E" w:rsidRPr="00BB0EBD">
        <w:rPr>
          <w:rFonts w:ascii="Arial" w:hAnsi="Arial" w:cs="Arial"/>
          <w:color w:val="auto"/>
          <w:sz w:val="18"/>
          <w:szCs w:val="18"/>
        </w:rPr>
        <w:t xml:space="preserve">. </w:t>
      </w:r>
      <w:r w:rsidRPr="003168B4">
        <w:rPr>
          <w:rFonts w:ascii="Arial" w:hAnsi="Arial" w:cs="Arial"/>
          <w:color w:val="auto"/>
          <w:sz w:val="18"/>
          <w:szCs w:val="18"/>
        </w:rPr>
        <w:t xml:space="preserve"> </w:t>
      </w:r>
    </w:p>
    <w:p w14:paraId="2FBC1D20" w14:textId="08A62501" w:rsidR="0054077A" w:rsidRDefault="0054077A" w:rsidP="00B0274C">
      <w:pPr>
        <w:pStyle w:val="ListParagraph"/>
        <w:numPr>
          <w:ilvl w:val="0"/>
          <w:numId w:val="3"/>
        </w:numPr>
        <w:spacing w:after="120" w:line="240" w:lineRule="auto"/>
        <w:jc w:val="both"/>
        <w:rPr>
          <w:rFonts w:ascii="Arial" w:hAnsi="Arial" w:cs="Arial"/>
          <w:color w:val="auto"/>
          <w:sz w:val="18"/>
          <w:szCs w:val="18"/>
        </w:rPr>
      </w:pPr>
      <w:r>
        <w:rPr>
          <w:rFonts w:ascii="Arial" w:hAnsi="Arial" w:cs="Arial"/>
          <w:color w:val="auto"/>
          <w:sz w:val="18"/>
          <w:szCs w:val="18"/>
        </w:rPr>
        <w:t>A m</w:t>
      </w:r>
      <w:r w:rsidR="003168B4" w:rsidRPr="003168B4">
        <w:rPr>
          <w:rFonts w:ascii="Arial" w:hAnsi="Arial" w:cs="Arial"/>
          <w:color w:val="auto"/>
          <w:sz w:val="18"/>
          <w:szCs w:val="18"/>
        </w:rPr>
        <w:t xml:space="preserve">aximum of </w:t>
      </w:r>
      <w:r w:rsidR="000C5835" w:rsidRPr="003168B4">
        <w:rPr>
          <w:rFonts w:ascii="Arial" w:hAnsi="Arial" w:cs="Arial"/>
          <w:color w:val="auto"/>
          <w:sz w:val="18"/>
          <w:szCs w:val="18"/>
        </w:rPr>
        <w:t>three hundred</w:t>
      </w:r>
      <w:r w:rsidR="000C5835" w:rsidRPr="00372248">
        <w:rPr>
          <w:rFonts w:ascii="Arial" w:hAnsi="Arial" w:cs="Arial"/>
          <w:color w:val="auto"/>
          <w:sz w:val="18"/>
          <w:szCs w:val="18"/>
        </w:rPr>
        <w:t xml:space="preserve"> </w:t>
      </w:r>
      <w:r w:rsidR="00826E3E" w:rsidRPr="00372248">
        <w:rPr>
          <w:rFonts w:ascii="Arial" w:hAnsi="Arial" w:cs="Arial"/>
          <w:color w:val="auto"/>
          <w:sz w:val="18"/>
          <w:szCs w:val="18"/>
        </w:rPr>
        <w:t xml:space="preserve">(300) entries for each </w:t>
      </w:r>
      <w:r w:rsidR="008A04C2">
        <w:rPr>
          <w:rFonts w:ascii="Arial" w:hAnsi="Arial" w:cs="Arial"/>
          <w:color w:val="auto"/>
          <w:sz w:val="18"/>
          <w:szCs w:val="18"/>
        </w:rPr>
        <w:t xml:space="preserve">quarterly </w:t>
      </w:r>
      <w:r w:rsidR="009A5953">
        <w:rPr>
          <w:rFonts w:ascii="Arial" w:hAnsi="Arial" w:cs="Arial"/>
          <w:color w:val="auto"/>
          <w:sz w:val="18"/>
          <w:szCs w:val="18"/>
        </w:rPr>
        <w:t>Prize</w:t>
      </w:r>
      <w:r w:rsidR="00826E3E" w:rsidRPr="00372248">
        <w:rPr>
          <w:rFonts w:ascii="Arial" w:hAnsi="Arial" w:cs="Arial"/>
          <w:color w:val="auto"/>
          <w:sz w:val="18"/>
          <w:szCs w:val="18"/>
        </w:rPr>
        <w:t xml:space="preserve"> </w:t>
      </w:r>
      <w:r w:rsidR="008A04C2">
        <w:rPr>
          <w:rFonts w:ascii="Arial" w:hAnsi="Arial" w:cs="Arial"/>
          <w:color w:val="auto"/>
          <w:sz w:val="18"/>
          <w:szCs w:val="18"/>
        </w:rPr>
        <w:t>D</w:t>
      </w:r>
      <w:r w:rsidR="00826E3E" w:rsidRPr="00372248">
        <w:rPr>
          <w:rFonts w:ascii="Arial" w:hAnsi="Arial" w:cs="Arial"/>
          <w:color w:val="auto"/>
          <w:sz w:val="18"/>
          <w:szCs w:val="18"/>
        </w:rPr>
        <w:t>rawing</w:t>
      </w:r>
      <w:r>
        <w:rPr>
          <w:rFonts w:ascii="Arial" w:hAnsi="Arial" w:cs="Arial"/>
          <w:color w:val="auto"/>
          <w:sz w:val="18"/>
          <w:szCs w:val="18"/>
        </w:rPr>
        <w:t>.</w:t>
      </w:r>
      <w:r w:rsidR="00826E3E" w:rsidRPr="00372248">
        <w:rPr>
          <w:rFonts w:ascii="Arial" w:hAnsi="Arial" w:cs="Arial"/>
          <w:color w:val="auto"/>
          <w:sz w:val="18"/>
          <w:szCs w:val="18"/>
        </w:rPr>
        <w:t xml:space="preserve"> </w:t>
      </w:r>
    </w:p>
    <w:p w14:paraId="4B565323" w14:textId="68E64C30" w:rsidR="00826E3E" w:rsidRPr="00372248" w:rsidRDefault="0054077A" w:rsidP="00B0274C">
      <w:pPr>
        <w:pStyle w:val="ListParagraph"/>
        <w:numPr>
          <w:ilvl w:val="0"/>
          <w:numId w:val="3"/>
        </w:numPr>
        <w:spacing w:after="120" w:line="240" w:lineRule="auto"/>
        <w:jc w:val="both"/>
        <w:rPr>
          <w:rFonts w:ascii="Arial" w:hAnsi="Arial" w:cs="Arial"/>
          <w:color w:val="auto"/>
          <w:sz w:val="18"/>
          <w:szCs w:val="18"/>
        </w:rPr>
      </w:pPr>
      <w:r>
        <w:rPr>
          <w:rFonts w:ascii="Arial" w:hAnsi="Arial" w:cs="Arial"/>
          <w:color w:val="auto"/>
          <w:sz w:val="18"/>
          <w:szCs w:val="18"/>
        </w:rPr>
        <w:t>A m</w:t>
      </w:r>
      <w:r w:rsidR="00026A90">
        <w:rPr>
          <w:rFonts w:ascii="Arial" w:hAnsi="Arial" w:cs="Arial"/>
          <w:color w:val="auto"/>
          <w:sz w:val="18"/>
          <w:szCs w:val="18"/>
        </w:rPr>
        <w:t xml:space="preserve">aximum of </w:t>
      </w:r>
      <w:r w:rsidR="003168B4">
        <w:rPr>
          <w:rFonts w:ascii="Arial" w:hAnsi="Arial" w:cs="Arial"/>
          <w:color w:val="auto"/>
          <w:sz w:val="18"/>
          <w:szCs w:val="18"/>
        </w:rPr>
        <w:t>twelve hundred</w:t>
      </w:r>
      <w:r w:rsidR="00826E3E" w:rsidRPr="00372248">
        <w:rPr>
          <w:rFonts w:ascii="Arial" w:hAnsi="Arial" w:cs="Arial"/>
          <w:color w:val="auto"/>
          <w:sz w:val="18"/>
          <w:szCs w:val="18"/>
        </w:rPr>
        <w:t xml:space="preserve"> (1200) entries for each </w:t>
      </w:r>
      <w:r w:rsidR="008A04C2">
        <w:rPr>
          <w:rFonts w:ascii="Arial" w:hAnsi="Arial" w:cs="Arial"/>
          <w:color w:val="auto"/>
          <w:sz w:val="18"/>
          <w:szCs w:val="18"/>
        </w:rPr>
        <w:t>annual Prize Drawing</w:t>
      </w:r>
      <w:r w:rsidR="00826E3E" w:rsidRPr="00372248">
        <w:rPr>
          <w:rFonts w:ascii="Arial" w:hAnsi="Arial" w:cs="Arial"/>
          <w:color w:val="auto"/>
          <w:sz w:val="18"/>
          <w:szCs w:val="18"/>
        </w:rPr>
        <w:t xml:space="preserve"> (if applicable).</w:t>
      </w:r>
    </w:p>
    <w:p w14:paraId="451590E6" w14:textId="22ACFD1F" w:rsidR="00B87A73" w:rsidRPr="00E926FD" w:rsidRDefault="00B87A73" w:rsidP="00B0274C">
      <w:pPr>
        <w:spacing w:after="120" w:line="240" w:lineRule="auto"/>
        <w:jc w:val="both"/>
        <w:rPr>
          <w:rFonts w:ascii="Arial" w:hAnsi="Arial" w:cs="Arial"/>
          <w:color w:val="auto"/>
          <w:sz w:val="18"/>
          <w:szCs w:val="18"/>
        </w:rPr>
      </w:pPr>
      <w:r w:rsidRPr="00E926FD">
        <w:rPr>
          <w:rFonts w:ascii="Arial" w:hAnsi="Arial" w:cs="Arial"/>
          <w:color w:val="auto"/>
          <w:sz w:val="18"/>
          <w:szCs w:val="18"/>
        </w:rPr>
        <w:t xml:space="preserve">Automatic entries will be recorded by the Credit Union once the balance is calculated at month-end processing. </w:t>
      </w:r>
      <w:bookmarkStart w:id="2" w:name="_Hlk118273064"/>
      <w:r w:rsidR="00A62C71" w:rsidRPr="00A62C71">
        <w:rPr>
          <w:rFonts w:ascii="Arial" w:hAnsi="Arial" w:cs="Arial"/>
          <w:sz w:val="18"/>
          <w:szCs w:val="18"/>
        </w:rPr>
        <w:t xml:space="preserve">If you qualify to open an account at different </w:t>
      </w:r>
      <w:r w:rsidR="009E7950">
        <w:rPr>
          <w:rFonts w:ascii="Arial" w:hAnsi="Arial" w:cs="Arial"/>
          <w:sz w:val="18"/>
          <w:szCs w:val="18"/>
        </w:rPr>
        <w:t>participating credit unions</w:t>
      </w:r>
      <w:r w:rsidR="00A62C71" w:rsidRPr="00A62C71">
        <w:rPr>
          <w:rFonts w:ascii="Arial" w:hAnsi="Arial" w:cs="Arial"/>
          <w:sz w:val="18"/>
          <w:szCs w:val="18"/>
        </w:rPr>
        <w:t>, you may open a Save To Win account at each credit union. You will earn entries at each institution independent of the other and subject to each individual credit union’s rules, regulations and discretion</w:t>
      </w:r>
      <w:bookmarkEnd w:id="2"/>
      <w:r w:rsidR="00A62C71" w:rsidRPr="00A62C71">
        <w:rPr>
          <w:rFonts w:ascii="Arial" w:hAnsi="Arial" w:cs="Arial"/>
          <w:sz w:val="18"/>
          <w:szCs w:val="18"/>
        </w:rPr>
        <w:t xml:space="preserve">. </w:t>
      </w:r>
      <w:r w:rsidRPr="00E926FD">
        <w:rPr>
          <w:rFonts w:ascii="Arial" w:hAnsi="Arial" w:cs="Arial"/>
          <w:color w:val="auto"/>
          <w:sz w:val="18"/>
          <w:szCs w:val="18"/>
        </w:rPr>
        <w:t xml:space="preserve">Qualifying deposits must be received and posted by the Credit Union by midnight </w:t>
      </w:r>
      <w:permStart w:id="176777853" w:edGrp="everyone"/>
      <w:r w:rsidRPr="00483389">
        <w:rPr>
          <w:rFonts w:ascii="Arial" w:hAnsi="Arial" w:cs="Arial"/>
          <w:color w:val="auto"/>
          <w:sz w:val="18"/>
          <w:szCs w:val="18"/>
          <w:highlight w:val="yellow"/>
        </w:rPr>
        <w:t>Eastern</w:t>
      </w:r>
      <w:r w:rsidRPr="00E926FD">
        <w:rPr>
          <w:rFonts w:ascii="Arial" w:hAnsi="Arial" w:cs="Arial"/>
          <w:color w:val="auto"/>
          <w:sz w:val="18"/>
          <w:szCs w:val="18"/>
        </w:rPr>
        <w:t xml:space="preserve"> </w:t>
      </w:r>
      <w:permEnd w:id="176777853"/>
      <w:r w:rsidRPr="00E926FD">
        <w:rPr>
          <w:rFonts w:ascii="Arial" w:hAnsi="Arial" w:cs="Arial"/>
          <w:color w:val="auto"/>
          <w:sz w:val="18"/>
          <w:szCs w:val="18"/>
        </w:rPr>
        <w:t xml:space="preserve">Time on the last day of each month. Automatic entries are eligible to win only during the drawing period in which they were submitted. </w:t>
      </w:r>
      <w:bookmarkStart w:id="3" w:name="_Hlk523923092"/>
      <w:r w:rsidRPr="00E926FD">
        <w:rPr>
          <w:rFonts w:ascii="Arial" w:hAnsi="Arial" w:cs="Arial"/>
          <w:color w:val="auto"/>
          <w:sz w:val="18"/>
          <w:szCs w:val="18"/>
        </w:rPr>
        <w:t>Other than making deposits as described in these Official Rules, no other action, and no other purchase or other consideration is required for an entry into a prize drawing.</w:t>
      </w:r>
    </w:p>
    <w:bookmarkEnd w:id="3"/>
    <w:p w14:paraId="48C720B8" w14:textId="67649268" w:rsidR="00826E3E" w:rsidRPr="00B0274C" w:rsidRDefault="00826E3E" w:rsidP="00B0274C">
      <w:pPr>
        <w:spacing w:after="120" w:line="240" w:lineRule="auto"/>
        <w:jc w:val="both"/>
        <w:rPr>
          <w:rFonts w:ascii="Arial" w:hAnsi="Arial" w:cs="Arial"/>
          <w:b/>
          <w:bCs/>
          <w:color w:val="auto"/>
          <w:sz w:val="20"/>
          <w:szCs w:val="20"/>
        </w:rPr>
      </w:pPr>
      <w:r w:rsidRPr="00B0274C">
        <w:rPr>
          <w:rFonts w:ascii="Arial" w:hAnsi="Arial" w:cs="Arial"/>
          <w:b/>
          <w:bCs/>
          <w:color w:val="auto"/>
          <w:sz w:val="20"/>
          <w:szCs w:val="20"/>
        </w:rPr>
        <w:t>Drawings:</w:t>
      </w:r>
    </w:p>
    <w:p w14:paraId="5C3C7633" w14:textId="0DFE86CB" w:rsidR="00826E3E" w:rsidRPr="00E926FD" w:rsidRDefault="00DF1658" w:rsidP="00560AD4">
      <w:pPr>
        <w:pStyle w:val="ListParagraph"/>
        <w:numPr>
          <w:ilvl w:val="0"/>
          <w:numId w:val="1"/>
        </w:numPr>
        <w:spacing w:after="120" w:line="240" w:lineRule="auto"/>
        <w:jc w:val="both"/>
        <w:rPr>
          <w:rFonts w:ascii="Arial" w:hAnsi="Arial" w:cs="Arial"/>
          <w:color w:val="auto"/>
          <w:sz w:val="18"/>
          <w:szCs w:val="18"/>
        </w:rPr>
      </w:pPr>
      <w:bookmarkStart w:id="4" w:name="_Hlk523922921"/>
      <w:r w:rsidRPr="00E926FD">
        <w:rPr>
          <w:rFonts w:ascii="Arial" w:hAnsi="Arial" w:cs="Arial"/>
          <w:b/>
          <w:bCs/>
          <w:color w:val="auto"/>
          <w:sz w:val="18"/>
          <w:szCs w:val="18"/>
        </w:rPr>
        <w:t>Central Prize Drawings:</w:t>
      </w:r>
      <w:r w:rsidRPr="00E926FD">
        <w:rPr>
          <w:rFonts w:ascii="Arial" w:hAnsi="Arial" w:cs="Arial"/>
          <w:color w:val="auto"/>
          <w:sz w:val="18"/>
          <w:szCs w:val="18"/>
        </w:rPr>
        <w:t xml:space="preserve"> National and</w:t>
      </w:r>
      <w:r w:rsidR="00D42D03">
        <w:rPr>
          <w:rFonts w:ascii="Arial" w:hAnsi="Arial" w:cs="Arial"/>
          <w:color w:val="auto"/>
          <w:sz w:val="18"/>
          <w:szCs w:val="18"/>
        </w:rPr>
        <w:t>/or</w:t>
      </w:r>
      <w:r w:rsidRPr="00E926FD">
        <w:rPr>
          <w:rFonts w:ascii="Arial" w:hAnsi="Arial" w:cs="Arial"/>
          <w:color w:val="auto"/>
          <w:sz w:val="18"/>
          <w:szCs w:val="18"/>
        </w:rPr>
        <w:t xml:space="preserve"> State-Wide Drawings </w:t>
      </w:r>
      <w:r w:rsidR="00C326E5">
        <w:rPr>
          <w:rFonts w:ascii="Arial" w:hAnsi="Arial" w:cs="Arial"/>
          <w:color w:val="auto"/>
          <w:sz w:val="18"/>
          <w:szCs w:val="18"/>
        </w:rPr>
        <w:t xml:space="preserve">(if applicable) </w:t>
      </w:r>
      <w:r w:rsidRPr="00E926FD">
        <w:rPr>
          <w:rFonts w:ascii="Arial" w:hAnsi="Arial" w:cs="Arial"/>
          <w:color w:val="auto"/>
          <w:sz w:val="18"/>
          <w:szCs w:val="18"/>
        </w:rPr>
        <w:t>conducted monthly, quarterly and/or annually during the Raffle Period</w:t>
      </w:r>
      <w:r w:rsidR="00792B39">
        <w:rPr>
          <w:rFonts w:ascii="Arial" w:hAnsi="Arial" w:cs="Arial"/>
          <w:color w:val="auto"/>
          <w:sz w:val="18"/>
          <w:szCs w:val="18"/>
        </w:rPr>
        <w:t>,</w:t>
      </w:r>
      <w:r w:rsidR="00B919D2">
        <w:rPr>
          <w:rFonts w:ascii="Arial" w:hAnsi="Arial" w:cs="Arial"/>
          <w:color w:val="auto"/>
          <w:sz w:val="18"/>
          <w:szCs w:val="18"/>
        </w:rPr>
        <w:t xml:space="preserve"> administered by CUSG</w:t>
      </w:r>
      <w:r w:rsidRPr="00E926FD">
        <w:rPr>
          <w:rFonts w:ascii="Arial" w:hAnsi="Arial" w:cs="Arial"/>
          <w:color w:val="auto"/>
          <w:sz w:val="18"/>
          <w:szCs w:val="18"/>
        </w:rPr>
        <w:t xml:space="preserve">. </w:t>
      </w:r>
    </w:p>
    <w:p w14:paraId="72EA91F0" w14:textId="52B9AF68" w:rsidR="00B87A73" w:rsidRPr="006D0C85" w:rsidRDefault="00DF1658" w:rsidP="00560AD4">
      <w:pPr>
        <w:pStyle w:val="ListParagraph"/>
        <w:numPr>
          <w:ilvl w:val="0"/>
          <w:numId w:val="1"/>
        </w:numPr>
        <w:spacing w:after="120" w:line="240" w:lineRule="auto"/>
        <w:jc w:val="both"/>
        <w:rPr>
          <w:rFonts w:ascii="Arial" w:hAnsi="Arial" w:cs="Arial"/>
          <w:color w:val="auto"/>
          <w:sz w:val="18"/>
          <w:szCs w:val="18"/>
          <w:highlight w:val="yellow"/>
        </w:rPr>
      </w:pPr>
      <w:permStart w:id="1636770356" w:edGrp="everyone"/>
      <w:r w:rsidRPr="006D0C85">
        <w:rPr>
          <w:rFonts w:ascii="Arial" w:hAnsi="Arial" w:cs="Arial"/>
          <w:b/>
          <w:bCs/>
          <w:color w:val="auto"/>
          <w:sz w:val="18"/>
          <w:szCs w:val="18"/>
          <w:highlight w:val="yellow"/>
        </w:rPr>
        <w:t>Credit Union Prize Drawings:</w:t>
      </w:r>
      <w:r w:rsidRPr="006D0C85">
        <w:rPr>
          <w:rFonts w:ascii="Arial" w:hAnsi="Arial" w:cs="Arial"/>
          <w:color w:val="auto"/>
          <w:sz w:val="18"/>
          <w:szCs w:val="18"/>
          <w:highlight w:val="yellow"/>
        </w:rPr>
        <w:t xml:space="preserve"> In addition to the Central </w:t>
      </w:r>
      <w:r w:rsidR="00C45B4E" w:rsidRPr="006D0C85">
        <w:rPr>
          <w:rFonts w:ascii="Arial" w:hAnsi="Arial" w:cs="Arial"/>
          <w:color w:val="auto"/>
          <w:sz w:val="18"/>
          <w:szCs w:val="18"/>
          <w:highlight w:val="yellow"/>
        </w:rPr>
        <w:t>P</w:t>
      </w:r>
      <w:r w:rsidRPr="006D0C85">
        <w:rPr>
          <w:rFonts w:ascii="Arial" w:hAnsi="Arial" w:cs="Arial"/>
          <w:color w:val="auto"/>
          <w:sz w:val="18"/>
          <w:szCs w:val="18"/>
          <w:highlight w:val="yellow"/>
        </w:rPr>
        <w:t xml:space="preserve">rize </w:t>
      </w:r>
      <w:r w:rsidR="00C45B4E" w:rsidRPr="006D0C85">
        <w:rPr>
          <w:rFonts w:ascii="Arial" w:hAnsi="Arial" w:cs="Arial"/>
          <w:color w:val="auto"/>
          <w:sz w:val="18"/>
          <w:szCs w:val="18"/>
          <w:highlight w:val="yellow"/>
        </w:rPr>
        <w:t>D</w:t>
      </w:r>
      <w:r w:rsidRPr="006D0C85">
        <w:rPr>
          <w:rFonts w:ascii="Arial" w:hAnsi="Arial" w:cs="Arial"/>
          <w:color w:val="auto"/>
          <w:sz w:val="18"/>
          <w:szCs w:val="18"/>
          <w:highlight w:val="yellow"/>
        </w:rPr>
        <w:t xml:space="preserve">rawings, the Credit Union will conduct its own monthly, quarterly and/or annual prize drawings. </w:t>
      </w:r>
    </w:p>
    <w:p w14:paraId="0E39B87C" w14:textId="645ED89D" w:rsidR="00B87A73" w:rsidRPr="00E926FD" w:rsidRDefault="00B87A73" w:rsidP="00B0274C">
      <w:pPr>
        <w:spacing w:after="120" w:line="240" w:lineRule="auto"/>
        <w:jc w:val="both"/>
        <w:rPr>
          <w:rFonts w:ascii="Arial" w:hAnsi="Arial" w:cs="Arial"/>
          <w:color w:val="auto"/>
          <w:sz w:val="18"/>
          <w:szCs w:val="18"/>
        </w:rPr>
      </w:pPr>
      <w:bookmarkStart w:id="5" w:name="_Hlk111038962"/>
      <w:permEnd w:id="1636770356"/>
      <w:r w:rsidRPr="00B0274C">
        <w:rPr>
          <w:rFonts w:ascii="Arial" w:hAnsi="Arial" w:cs="Arial"/>
          <w:b/>
          <w:color w:val="auto"/>
          <w:sz w:val="20"/>
          <w:szCs w:val="20"/>
        </w:rPr>
        <w:t>Prizes</w:t>
      </w:r>
      <w:r w:rsidRPr="00B0274C">
        <w:rPr>
          <w:rFonts w:ascii="Arial" w:hAnsi="Arial" w:cs="Arial"/>
          <w:b/>
          <w:bCs/>
          <w:color w:val="auto"/>
          <w:sz w:val="20"/>
          <w:szCs w:val="20"/>
        </w:rPr>
        <w:t>:</w:t>
      </w:r>
      <w:r w:rsidRPr="00A60530">
        <w:rPr>
          <w:rFonts w:ascii="Arial" w:hAnsi="Arial" w:cs="Arial"/>
          <w:b/>
          <w:bCs/>
          <w:color w:val="auto"/>
          <w:sz w:val="18"/>
          <w:szCs w:val="18"/>
        </w:rPr>
        <w:t xml:space="preserve"> </w:t>
      </w:r>
      <w:r w:rsidRPr="00A60530">
        <w:rPr>
          <w:rFonts w:ascii="Arial" w:hAnsi="Arial" w:cs="Arial"/>
          <w:color w:val="auto"/>
          <w:sz w:val="18"/>
          <w:szCs w:val="18"/>
        </w:rPr>
        <w:t xml:space="preserve">All cash prizes from the Central drawings and cash prizes from the Credit Union drawings, if applicable, will be deposited into the winning Participating Member’s </w:t>
      </w:r>
      <w:permStart w:id="982390709" w:edGrp="everyone"/>
      <w:r w:rsidRPr="00F06732">
        <w:rPr>
          <w:rFonts w:ascii="Arial" w:hAnsi="Arial" w:cs="Arial"/>
          <w:color w:val="auto"/>
          <w:sz w:val="18"/>
          <w:szCs w:val="18"/>
          <w:highlight w:val="yellow"/>
        </w:rPr>
        <w:t>traditional share account</w:t>
      </w:r>
      <w:r w:rsidR="0018093F" w:rsidRPr="00F06732">
        <w:rPr>
          <w:rFonts w:ascii="Arial" w:hAnsi="Arial" w:cs="Arial"/>
          <w:color w:val="auto"/>
          <w:sz w:val="18"/>
          <w:szCs w:val="18"/>
          <w:highlight w:val="yellow"/>
        </w:rPr>
        <w:t xml:space="preserve"> or their qualified Save To Win </w:t>
      </w:r>
      <w:r w:rsidR="0018093F" w:rsidRPr="00BA744D">
        <w:rPr>
          <w:rFonts w:ascii="Arial" w:hAnsi="Arial" w:cs="Arial"/>
          <w:color w:val="auto"/>
          <w:sz w:val="18"/>
          <w:szCs w:val="18"/>
          <w:highlight w:val="yellow"/>
        </w:rPr>
        <w:t>Account, based on member’s preference</w:t>
      </w:r>
      <w:permEnd w:id="982390709"/>
      <w:r w:rsidRPr="00A60530">
        <w:rPr>
          <w:rFonts w:ascii="Arial" w:hAnsi="Arial" w:cs="Arial"/>
          <w:color w:val="auto"/>
          <w:sz w:val="18"/>
          <w:szCs w:val="18"/>
        </w:rPr>
        <w:t xml:space="preserve">. All Central drawing winning Participating Members and winners from the Credit Union drawings, if applicable, will be selected from among all Participating Members in the Raffle Drawings. Central drawings will be conducted within fourteen (14) days of the conclusion of the previous month/quarter. Central Annual Drawings will be conducted within thirty (30) days of the conclusion of the previous year. Winning Participating Members will be notified via telephone, email, or standard U.S.P.S. mail. Prizes are non-transferrable. Participating Members need not be present at the drawing to win. The Credit Union will provide Participating Members winning prizes </w:t>
      </w:r>
      <w:r w:rsidR="008A04C2" w:rsidRPr="00A60530">
        <w:rPr>
          <w:rFonts w:ascii="Arial" w:hAnsi="Arial" w:cs="Arial"/>
          <w:color w:val="auto"/>
          <w:sz w:val="18"/>
          <w:szCs w:val="18"/>
        </w:rPr>
        <w:t>of</w:t>
      </w:r>
      <w:r w:rsidRPr="00A60530">
        <w:rPr>
          <w:rFonts w:ascii="Arial" w:hAnsi="Arial" w:cs="Arial"/>
          <w:color w:val="auto"/>
          <w:sz w:val="18"/>
          <w:szCs w:val="18"/>
        </w:rPr>
        <w:t xml:space="preserve"> $600</w:t>
      </w:r>
      <w:r w:rsidR="008A04C2" w:rsidRPr="00A60530">
        <w:rPr>
          <w:rFonts w:ascii="Arial" w:hAnsi="Arial" w:cs="Arial"/>
          <w:color w:val="auto"/>
          <w:sz w:val="18"/>
          <w:szCs w:val="18"/>
        </w:rPr>
        <w:t xml:space="preserve"> or more</w:t>
      </w:r>
      <w:r w:rsidRPr="00A60530">
        <w:rPr>
          <w:rFonts w:ascii="Arial" w:hAnsi="Arial" w:cs="Arial"/>
          <w:color w:val="auto"/>
          <w:sz w:val="18"/>
          <w:szCs w:val="18"/>
        </w:rPr>
        <w:t xml:space="preserve"> for the given tax year with an IRS 1099 MISC form.</w:t>
      </w:r>
      <w:r w:rsidRPr="00E926FD">
        <w:rPr>
          <w:rFonts w:ascii="Arial" w:hAnsi="Arial" w:cs="Arial"/>
          <w:color w:val="auto"/>
          <w:sz w:val="18"/>
          <w:szCs w:val="18"/>
        </w:rPr>
        <w:t xml:space="preserve"> </w:t>
      </w:r>
    </w:p>
    <w:p w14:paraId="73C1F1B8" w14:textId="0DD51435" w:rsidR="00B87A73" w:rsidRPr="00B0274C" w:rsidRDefault="00B87A73" w:rsidP="00560AD4">
      <w:pPr>
        <w:pStyle w:val="ListParagraph"/>
        <w:numPr>
          <w:ilvl w:val="0"/>
          <w:numId w:val="4"/>
        </w:numPr>
        <w:spacing w:after="120" w:line="240" w:lineRule="auto"/>
        <w:jc w:val="both"/>
        <w:rPr>
          <w:rFonts w:ascii="Arial" w:hAnsi="Arial" w:cs="Arial"/>
          <w:color w:val="auto"/>
          <w:sz w:val="18"/>
          <w:szCs w:val="18"/>
        </w:rPr>
      </w:pPr>
      <w:r w:rsidRPr="00B0274C">
        <w:rPr>
          <w:rFonts w:ascii="Arial" w:hAnsi="Arial" w:cs="Arial"/>
          <w:sz w:val="18"/>
          <w:szCs w:val="18"/>
          <w:u w:val="single"/>
        </w:rPr>
        <w:t>Central Drawing Prizes</w:t>
      </w:r>
      <w:r w:rsidR="009937D4" w:rsidRPr="00B0274C">
        <w:rPr>
          <w:rFonts w:ascii="Arial" w:hAnsi="Arial" w:cs="Arial"/>
          <w:sz w:val="18"/>
          <w:szCs w:val="18"/>
          <w:u w:val="single"/>
        </w:rPr>
        <w:t>:</w:t>
      </w:r>
      <w:r w:rsidR="009937D4" w:rsidRPr="00B0274C">
        <w:rPr>
          <w:rFonts w:ascii="Arial" w:hAnsi="Arial" w:cs="Arial"/>
          <w:sz w:val="18"/>
          <w:szCs w:val="18"/>
        </w:rPr>
        <w:t xml:space="preserve"> A complete list of</w:t>
      </w:r>
      <w:r w:rsidRPr="00B0274C">
        <w:rPr>
          <w:rFonts w:ascii="Arial" w:hAnsi="Arial" w:cs="Arial"/>
          <w:sz w:val="18"/>
          <w:szCs w:val="18"/>
        </w:rPr>
        <w:t xml:space="preserve"> </w:t>
      </w:r>
      <w:r w:rsidR="009937D4" w:rsidRPr="00B0274C">
        <w:rPr>
          <w:rFonts w:ascii="Arial" w:hAnsi="Arial" w:cs="Arial"/>
          <w:sz w:val="18"/>
          <w:szCs w:val="18"/>
        </w:rPr>
        <w:t xml:space="preserve">central drawing prizes </w:t>
      </w:r>
      <w:r w:rsidRPr="00B0274C">
        <w:rPr>
          <w:rFonts w:ascii="Arial" w:hAnsi="Arial" w:cs="Arial"/>
          <w:sz w:val="18"/>
          <w:szCs w:val="18"/>
        </w:rPr>
        <w:t xml:space="preserve">as applicable from time to time will be listed on the </w:t>
      </w:r>
      <w:hyperlink r:id="rId11" w:history="1">
        <w:r w:rsidRPr="00B0274C">
          <w:rPr>
            <w:rStyle w:val="Hyperlink"/>
            <w:rFonts w:ascii="Arial" w:hAnsi="Arial" w:cs="Arial"/>
            <w:sz w:val="18"/>
            <w:szCs w:val="18"/>
          </w:rPr>
          <w:t>www.savetowin.org</w:t>
        </w:r>
      </w:hyperlink>
      <w:r w:rsidRPr="00B0274C">
        <w:rPr>
          <w:rFonts w:ascii="Arial" w:hAnsi="Arial" w:cs="Arial"/>
          <w:sz w:val="18"/>
          <w:szCs w:val="18"/>
        </w:rPr>
        <w:t xml:space="preserve"> consumer website.</w:t>
      </w:r>
      <w:r w:rsidRPr="00B0274C">
        <w:rPr>
          <w:rFonts w:ascii="Arial" w:hAnsi="Arial" w:cs="Arial"/>
          <w:color w:val="auto"/>
          <w:sz w:val="18"/>
          <w:szCs w:val="18"/>
        </w:rPr>
        <w:t xml:space="preserve"> </w:t>
      </w:r>
    </w:p>
    <w:p w14:paraId="54171431" w14:textId="441CBA80" w:rsidR="00B87A73" w:rsidRPr="006D0C85" w:rsidRDefault="00B87A73" w:rsidP="00560AD4">
      <w:pPr>
        <w:pStyle w:val="ListParagraph"/>
        <w:numPr>
          <w:ilvl w:val="0"/>
          <w:numId w:val="4"/>
        </w:numPr>
        <w:spacing w:after="120" w:line="240" w:lineRule="auto"/>
        <w:jc w:val="both"/>
        <w:rPr>
          <w:rFonts w:ascii="Arial" w:hAnsi="Arial" w:cs="Arial"/>
          <w:color w:val="auto"/>
          <w:sz w:val="18"/>
          <w:szCs w:val="18"/>
          <w:highlight w:val="yellow"/>
        </w:rPr>
      </w:pPr>
      <w:bookmarkStart w:id="6" w:name="_Hlk111038989"/>
      <w:permStart w:id="1248217417" w:edGrp="everyone"/>
      <w:r w:rsidRPr="006D0C85">
        <w:rPr>
          <w:rFonts w:ascii="Arial" w:hAnsi="Arial" w:cs="Arial"/>
          <w:sz w:val="18"/>
          <w:szCs w:val="18"/>
          <w:highlight w:val="yellow"/>
          <w:u w:val="single"/>
        </w:rPr>
        <w:t>Credit Union Prize Drawings:</w:t>
      </w:r>
      <w:r w:rsidRPr="006D0C85">
        <w:rPr>
          <w:rFonts w:ascii="Arial" w:hAnsi="Arial" w:cs="Arial"/>
          <w:sz w:val="18"/>
          <w:szCs w:val="18"/>
          <w:highlight w:val="yellow"/>
        </w:rPr>
        <w:t xml:space="preserve"> Credit Union Prize Drawings totaling $_____ dollars annually will be awarded to winning Participating Members as follows:  </w:t>
      </w:r>
      <w:bookmarkStart w:id="7" w:name="_Hlk523924154"/>
    </w:p>
    <w:p w14:paraId="146E7126" w14:textId="5BAA4CA2" w:rsidR="00B87A73" w:rsidRPr="006D0C85" w:rsidRDefault="00B87A73" w:rsidP="00560AD4">
      <w:pPr>
        <w:pStyle w:val="ListParagraph"/>
        <w:numPr>
          <w:ilvl w:val="1"/>
          <w:numId w:val="4"/>
        </w:numPr>
        <w:spacing w:after="120" w:line="240" w:lineRule="auto"/>
        <w:jc w:val="both"/>
        <w:rPr>
          <w:rFonts w:ascii="Arial" w:hAnsi="Arial" w:cs="Arial"/>
          <w:sz w:val="18"/>
          <w:szCs w:val="18"/>
          <w:highlight w:val="yellow"/>
        </w:rPr>
      </w:pPr>
      <w:r w:rsidRPr="006D0C85">
        <w:rPr>
          <w:rFonts w:ascii="Arial" w:hAnsi="Arial" w:cs="Arial"/>
          <w:sz w:val="18"/>
          <w:szCs w:val="18"/>
          <w:highlight w:val="yellow"/>
        </w:rPr>
        <w:t xml:space="preserve">One/Two winning entry/entries will be randomly selected to receive a $_____ cash prize each month/quarter/year. </w:t>
      </w:r>
    </w:p>
    <w:bookmarkEnd w:id="5"/>
    <w:bookmarkEnd w:id="6"/>
    <w:bookmarkEnd w:id="7"/>
    <w:permEnd w:id="1248217417"/>
    <w:p w14:paraId="782DC2C1" w14:textId="6BF4F3FF" w:rsidR="00B3794A" w:rsidRPr="00E926FD" w:rsidRDefault="00420709" w:rsidP="00B0274C">
      <w:pPr>
        <w:spacing w:after="120" w:line="240" w:lineRule="auto"/>
        <w:jc w:val="both"/>
        <w:rPr>
          <w:rFonts w:ascii="Arial" w:hAnsi="Arial" w:cs="Arial"/>
          <w:color w:val="auto"/>
          <w:sz w:val="18"/>
          <w:szCs w:val="18"/>
        </w:rPr>
      </w:pPr>
      <w:r>
        <w:rPr>
          <w:rFonts w:ascii="Arial" w:eastAsia="Times New Roman" w:hAnsi="Arial" w:cs="Arial"/>
          <w:noProof/>
          <w:sz w:val="12"/>
          <w:szCs w:val="12"/>
        </w:rPr>
        <mc:AlternateContent>
          <mc:Choice Requires="wps">
            <w:drawing>
              <wp:anchor distT="0" distB="0" distL="114300" distR="114300" simplePos="0" relativeHeight="251665411" behindDoc="0" locked="0" layoutInCell="1" allowOverlap="1" wp14:anchorId="2F415BBF" wp14:editId="456212C2">
                <wp:simplePos x="0" y="0"/>
                <wp:positionH relativeFrom="column">
                  <wp:posOffset>5480957</wp:posOffset>
                </wp:positionH>
                <wp:positionV relativeFrom="page">
                  <wp:posOffset>9715228</wp:posOffset>
                </wp:positionV>
                <wp:extent cx="1676400" cy="206738"/>
                <wp:effectExtent l="0" t="0" r="0" b="3175"/>
                <wp:wrapNone/>
                <wp:docPr id="592074327" name="Rectangle 592074327"/>
                <wp:cNvGraphicFramePr/>
                <a:graphic xmlns:a="http://schemas.openxmlformats.org/drawingml/2006/main">
                  <a:graphicData uri="http://schemas.microsoft.com/office/word/2010/wordprocessingShape">
                    <wps:wsp>
                      <wps:cNvSpPr/>
                      <wps:spPr>
                        <a:xfrm>
                          <a:off x="0" y="0"/>
                          <a:ext cx="1676400" cy="206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FCB3F" w14:textId="06F8292A" w:rsidR="00420709" w:rsidRPr="00DE4722" w:rsidRDefault="00420709" w:rsidP="00420709">
                            <w:pPr>
                              <w:rPr>
                                <w:rFonts w:ascii="Arial" w:hAnsi="Arial" w:cs="Arial"/>
                                <w:sz w:val="12"/>
                                <w:szCs w:val="14"/>
                              </w:rPr>
                            </w:pPr>
                            <w:r>
                              <w:rPr>
                                <w:rFonts w:ascii="Arial" w:hAnsi="Arial" w:cs="Arial"/>
                                <w:sz w:val="12"/>
                                <w:szCs w:val="14"/>
                              </w:rPr>
                              <w:t xml:space="preserve">Rules Template Revision Date: </w:t>
                            </w:r>
                            <w:r w:rsidR="00D40FF8">
                              <w:rPr>
                                <w:rFonts w:ascii="Arial" w:hAnsi="Arial" w:cs="Arial"/>
                                <w:sz w:val="12"/>
                                <w:szCs w:val="14"/>
                              </w:rPr>
                              <w:t>May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15BBF" id="Rectangle 592074327" o:spid="_x0000_s1026" style="position:absolute;left:0;text-align:left;margin-left:431.55pt;margin-top:765pt;width:132pt;height:16.3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" filled="f" stroked="f" strokeweight="1pt">
                <v:textbox>
                  <w:txbxContent>
                    <w:p w14:paraId="0F0FCB3F" w14:textId="06F8292A" w:rsidR="00420709" w:rsidRPr="00DE4722" w:rsidRDefault="00420709" w:rsidP="00420709">
                      <w:pPr>
                        <w:rPr>
                          <w:rFonts w:ascii="Arial" w:hAnsi="Arial" w:cs="Arial"/>
                          <w:sz w:val="12"/>
                          <w:szCs w:val="14"/>
                        </w:rPr>
                      </w:pPr>
                      <w:r>
                        <w:rPr>
                          <w:rFonts w:ascii="Arial" w:hAnsi="Arial" w:cs="Arial"/>
                          <w:sz w:val="12"/>
                          <w:szCs w:val="14"/>
                        </w:rPr>
                        <w:t xml:space="preserve">Rules Template Revision Date: </w:t>
                      </w:r>
                      <w:r w:rsidR="00D40FF8">
                        <w:rPr>
                          <w:rFonts w:ascii="Arial" w:hAnsi="Arial" w:cs="Arial"/>
                          <w:sz w:val="12"/>
                          <w:szCs w:val="14"/>
                        </w:rPr>
                        <w:t>May 2023</w:t>
                      </w:r>
                    </w:p>
                  </w:txbxContent>
                </v:textbox>
                <w10:wrap anchory="page"/>
              </v:rect>
            </w:pict>
          </mc:Fallback>
        </mc:AlternateContent>
      </w:r>
      <w:r w:rsidR="00305529">
        <w:rPr>
          <w:rFonts w:ascii="Arial" w:eastAsia="Times New Roman" w:hAnsi="Arial" w:cs="Arial"/>
          <w:noProof/>
          <w:sz w:val="12"/>
          <w:szCs w:val="12"/>
        </w:rPr>
        <mc:AlternateContent>
          <mc:Choice Requires="wps">
            <w:drawing>
              <wp:anchor distT="0" distB="0" distL="114300" distR="114300" simplePos="0" relativeHeight="251658242" behindDoc="0" locked="0" layoutInCell="1" allowOverlap="1" wp14:anchorId="7A013F55" wp14:editId="6843F380">
                <wp:simplePos x="0" y="0"/>
                <wp:positionH relativeFrom="column">
                  <wp:posOffset>-226612</wp:posOffset>
                </wp:positionH>
                <wp:positionV relativeFrom="page">
                  <wp:posOffset>9716494</wp:posOffset>
                </wp:positionV>
                <wp:extent cx="2838615" cy="206734"/>
                <wp:effectExtent l="0" t="0" r="0" b="3175"/>
                <wp:wrapNone/>
                <wp:docPr id="5" name="Rectangle 5"/>
                <wp:cNvGraphicFramePr/>
                <a:graphic xmlns:a="http://schemas.openxmlformats.org/drawingml/2006/main">
                  <a:graphicData uri="http://schemas.microsoft.com/office/word/2010/wordprocessingShape">
                    <wps:wsp>
                      <wps:cNvSpPr/>
                      <wps:spPr>
                        <a:xfrm>
                          <a:off x="0" y="0"/>
                          <a:ext cx="2838615"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4DF23" w14:textId="1BB4B822" w:rsidR="00391209" w:rsidRPr="00DE4722" w:rsidRDefault="00391209" w:rsidP="00391209">
                            <w:pPr>
                              <w:rPr>
                                <w:rFonts w:ascii="Arial" w:hAnsi="Arial" w:cs="Arial"/>
                                <w:sz w:val="12"/>
                                <w:szCs w:val="14"/>
                              </w:rPr>
                            </w:pPr>
                            <w:r w:rsidRPr="00DE4722">
                              <w:rPr>
                                <w:rFonts w:ascii="Arial" w:hAnsi="Arial" w:cs="Arial"/>
                                <w:sz w:val="12"/>
                                <w:szCs w:val="14"/>
                              </w:rPr>
                              <w:t xml:space="preserve">Save to Win® Exhibit B: Official Rules | Last Updated: </w:t>
                            </w:r>
                            <w:r w:rsidR="004C7AC9">
                              <w:rPr>
                                <w:rFonts w:ascii="Arial" w:hAnsi="Arial" w:cs="Arial"/>
                                <w:sz w:val="12"/>
                                <w:szCs w:val="14"/>
                              </w:rPr>
                              <w:fldChar w:fldCharType="begin"/>
                            </w:r>
                            <w:r w:rsidR="004C7AC9">
                              <w:rPr>
                                <w:rFonts w:ascii="Arial" w:hAnsi="Arial" w:cs="Arial"/>
                                <w:sz w:val="12"/>
                                <w:szCs w:val="14"/>
                              </w:rPr>
                              <w:instrText xml:space="preserve"> TIME \@ "MMMM yy" </w:instrText>
                            </w:r>
                            <w:r w:rsidR="004C7AC9">
                              <w:rPr>
                                <w:rFonts w:ascii="Arial" w:hAnsi="Arial" w:cs="Arial"/>
                                <w:sz w:val="12"/>
                                <w:szCs w:val="14"/>
                              </w:rPr>
                              <w:fldChar w:fldCharType="separate"/>
                            </w:r>
                            <w:r w:rsidR="00283268">
                              <w:rPr>
                                <w:rFonts w:ascii="Arial" w:hAnsi="Arial" w:cs="Arial"/>
                                <w:noProof/>
                                <w:sz w:val="12"/>
                                <w:szCs w:val="14"/>
                              </w:rPr>
                              <w:t>December 23</w:t>
                            </w:r>
                            <w:r w:rsidR="004C7AC9">
                              <w:rPr>
                                <w:rFonts w:ascii="Arial" w:hAnsi="Arial" w:cs="Arial"/>
                                <w:sz w:val="12"/>
                                <w:szCs w:val="1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3F55" id="Rectangle 5" o:spid="_x0000_s1027" style="position:absolute;left:0;text-align:left;margin-left:-17.85pt;margin-top:765.1pt;width:223.5pt;height:1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" filled="f" stroked="f" strokeweight="1pt">
                <v:textbox>
                  <w:txbxContent>
                    <w:p w14:paraId="3F84DF23" w14:textId="1BB4B822" w:rsidR="00391209" w:rsidRPr="00DE4722" w:rsidRDefault="00391209" w:rsidP="00391209">
                      <w:pPr>
                        <w:rPr>
                          <w:rFonts w:ascii="Arial" w:hAnsi="Arial" w:cs="Arial"/>
                          <w:sz w:val="12"/>
                          <w:szCs w:val="14"/>
                        </w:rPr>
                      </w:pPr>
                      <w:r w:rsidRPr="00DE4722">
                        <w:rPr>
                          <w:rFonts w:ascii="Arial" w:hAnsi="Arial" w:cs="Arial"/>
                          <w:sz w:val="12"/>
                          <w:szCs w:val="14"/>
                        </w:rPr>
                        <w:t xml:space="preserve">Save to Win® Exhibit B: Official Rules | Last Updated: </w:t>
                      </w:r>
                      <w:r w:rsidR="004C7AC9">
                        <w:rPr>
                          <w:rFonts w:ascii="Arial" w:hAnsi="Arial" w:cs="Arial"/>
                          <w:sz w:val="12"/>
                          <w:szCs w:val="14"/>
                        </w:rPr>
                        <w:fldChar w:fldCharType="begin"/>
                      </w:r>
                      <w:r w:rsidR="004C7AC9">
                        <w:rPr>
                          <w:rFonts w:ascii="Arial" w:hAnsi="Arial" w:cs="Arial"/>
                          <w:sz w:val="12"/>
                          <w:szCs w:val="14"/>
                        </w:rPr>
                        <w:instrText xml:space="preserve"> TIME \@ "MMMM yy" </w:instrText>
                      </w:r>
                      <w:r w:rsidR="004C7AC9">
                        <w:rPr>
                          <w:rFonts w:ascii="Arial" w:hAnsi="Arial" w:cs="Arial"/>
                          <w:sz w:val="12"/>
                          <w:szCs w:val="14"/>
                        </w:rPr>
                        <w:fldChar w:fldCharType="separate"/>
                      </w:r>
                      <w:r w:rsidR="00283268">
                        <w:rPr>
                          <w:rFonts w:ascii="Arial" w:hAnsi="Arial" w:cs="Arial"/>
                          <w:noProof/>
                          <w:sz w:val="12"/>
                          <w:szCs w:val="14"/>
                        </w:rPr>
                        <w:t>December 23</w:t>
                      </w:r>
                      <w:r w:rsidR="004C7AC9">
                        <w:rPr>
                          <w:rFonts w:ascii="Arial" w:hAnsi="Arial" w:cs="Arial"/>
                          <w:sz w:val="12"/>
                          <w:szCs w:val="14"/>
                        </w:rPr>
                        <w:fldChar w:fldCharType="end"/>
                      </w:r>
                    </w:p>
                  </w:txbxContent>
                </v:textbox>
                <w10:wrap anchory="page"/>
              </v:rect>
            </w:pict>
          </mc:Fallback>
        </mc:AlternateContent>
      </w:r>
      <w:r w:rsidR="00B3794A" w:rsidRPr="00B0274C">
        <w:rPr>
          <w:rFonts w:ascii="Arial" w:hAnsi="Arial" w:cs="Arial"/>
          <w:b/>
          <w:color w:val="auto"/>
          <w:sz w:val="20"/>
          <w:szCs w:val="20"/>
        </w:rPr>
        <w:t>Prize Eligibility:</w:t>
      </w:r>
      <w:r w:rsidR="00B3794A" w:rsidRPr="00E926FD">
        <w:rPr>
          <w:rFonts w:ascii="Arial" w:hAnsi="Arial" w:cs="Arial"/>
          <w:color w:val="auto"/>
          <w:sz w:val="18"/>
          <w:szCs w:val="18"/>
        </w:rPr>
        <w:t xml:space="preserve"> In order to be eligible to win a prize in a drawing, a Participating Member’s Qualifying Save To Win Account must be open and active through the drawing period. A Participating Member is limited to winning one Central prize per drawing period. </w:t>
      </w:r>
      <w:bookmarkStart w:id="8" w:name="_Hlk17880156"/>
      <w:r w:rsidR="00B3794A" w:rsidRPr="00E926FD">
        <w:rPr>
          <w:rFonts w:ascii="Arial" w:hAnsi="Arial" w:cs="Arial"/>
          <w:color w:val="auto"/>
          <w:sz w:val="18"/>
          <w:szCs w:val="18"/>
        </w:rPr>
        <w:t xml:space="preserve">A Participating Member is limited to winning one Credit Union prize per </w:t>
      </w:r>
      <w:bookmarkEnd w:id="8"/>
      <w:r w:rsidR="00B3794A" w:rsidRPr="00E926FD">
        <w:rPr>
          <w:rFonts w:ascii="Arial" w:hAnsi="Arial" w:cs="Arial"/>
          <w:color w:val="auto"/>
          <w:sz w:val="18"/>
          <w:szCs w:val="18"/>
        </w:rPr>
        <w:t xml:space="preserve">drawing period, if applicable. </w:t>
      </w:r>
      <w:permStart w:id="896171180" w:edGrp="everyone"/>
      <w:r w:rsidR="00B3794A" w:rsidRPr="00252C4B">
        <w:rPr>
          <w:rFonts w:ascii="Arial" w:hAnsi="Arial" w:cs="Arial"/>
          <w:color w:val="auto"/>
          <w:sz w:val="18"/>
          <w:szCs w:val="18"/>
          <w:highlight w:val="yellow"/>
        </w:rPr>
        <w:t>A Participating Member is OR is not eligible to win both a Central prize and a Credit Union prize in the same drawing period.</w:t>
      </w:r>
      <w:permEnd w:id="896171180"/>
      <w:r w:rsidR="00B3794A" w:rsidRPr="00E926FD">
        <w:rPr>
          <w:rFonts w:ascii="Arial" w:hAnsi="Arial" w:cs="Arial"/>
          <w:sz w:val="18"/>
          <w:szCs w:val="18"/>
        </w:rPr>
        <w:t xml:space="preserve"> </w:t>
      </w:r>
      <w:bookmarkStart w:id="9" w:name="_Hlk523923807"/>
      <w:r w:rsidR="00B3794A" w:rsidRPr="00E926FD">
        <w:rPr>
          <w:rFonts w:ascii="Arial" w:hAnsi="Arial" w:cs="Arial"/>
          <w:color w:val="auto"/>
          <w:sz w:val="18"/>
          <w:szCs w:val="18"/>
        </w:rPr>
        <w:t xml:space="preserve">If the Qualifying Account is owned by more than one individual, the primary member under whose taxpayer identification number earnings on the account would be reported to the Internal Revenue Service should such reporting be required for the account shall be deemed the Participating Member and only the Participating Member shall be eligible to </w:t>
      </w:r>
      <w:r w:rsidR="00B3794A" w:rsidRPr="00A60530">
        <w:rPr>
          <w:rFonts w:ascii="Arial" w:hAnsi="Arial" w:cs="Arial"/>
          <w:color w:val="auto"/>
          <w:sz w:val="18"/>
          <w:szCs w:val="18"/>
        </w:rPr>
        <w:t xml:space="preserve">win a prize. </w:t>
      </w:r>
      <w:bookmarkEnd w:id="9"/>
      <w:r w:rsidR="00B3794A" w:rsidRPr="00A60530">
        <w:rPr>
          <w:rFonts w:ascii="Arial" w:hAnsi="Arial" w:cs="Arial"/>
          <w:color w:val="auto"/>
          <w:sz w:val="18"/>
          <w:szCs w:val="18"/>
        </w:rPr>
        <w:t>All transactions constituting Raffle entries must occur within a state in which</w:t>
      </w:r>
      <w:r w:rsidR="00666A0B" w:rsidRPr="00A60530">
        <w:rPr>
          <w:rFonts w:ascii="Arial" w:hAnsi="Arial" w:cs="Arial"/>
          <w:color w:val="auto"/>
          <w:sz w:val="18"/>
          <w:szCs w:val="18"/>
        </w:rPr>
        <w:t xml:space="preserve"> </w:t>
      </w:r>
      <w:r w:rsidR="008A04C2" w:rsidRPr="00A60530">
        <w:rPr>
          <w:rFonts w:ascii="Arial" w:hAnsi="Arial" w:cs="Arial"/>
          <w:color w:val="auto"/>
          <w:sz w:val="18"/>
          <w:szCs w:val="18"/>
        </w:rPr>
        <w:t>the Raffle</w:t>
      </w:r>
      <w:r w:rsidR="00666A0B" w:rsidRPr="00A60530">
        <w:rPr>
          <w:rFonts w:ascii="Arial" w:hAnsi="Arial" w:cs="Arial"/>
          <w:color w:val="auto"/>
          <w:sz w:val="18"/>
          <w:szCs w:val="18"/>
        </w:rPr>
        <w:t xml:space="preserve"> is permitted.</w:t>
      </w:r>
      <w:r w:rsidR="00B3794A" w:rsidRPr="00A60530">
        <w:rPr>
          <w:rFonts w:ascii="Arial" w:hAnsi="Arial" w:cs="Arial"/>
          <w:color w:val="auto"/>
          <w:sz w:val="18"/>
          <w:szCs w:val="18"/>
        </w:rPr>
        <w:t xml:space="preserve"> </w:t>
      </w:r>
      <w:r w:rsidR="008A04C2" w:rsidRPr="00A60530">
        <w:rPr>
          <w:rFonts w:ascii="Arial" w:hAnsi="Arial" w:cs="Arial"/>
          <w:color w:val="auto"/>
          <w:sz w:val="18"/>
          <w:szCs w:val="18"/>
        </w:rPr>
        <w:t>The Credit Union shall</w:t>
      </w:r>
      <w:r w:rsidR="00B3794A" w:rsidRPr="00A60530">
        <w:rPr>
          <w:rFonts w:ascii="Arial" w:hAnsi="Arial" w:cs="Arial"/>
          <w:color w:val="auto"/>
          <w:sz w:val="18"/>
          <w:szCs w:val="18"/>
        </w:rPr>
        <w:t xml:space="preserve"> confirm</w:t>
      </w:r>
      <w:r w:rsidR="008A04C2" w:rsidRPr="00A60530">
        <w:rPr>
          <w:rFonts w:ascii="Arial" w:hAnsi="Arial" w:cs="Arial"/>
          <w:color w:val="auto"/>
          <w:sz w:val="18"/>
          <w:szCs w:val="18"/>
        </w:rPr>
        <w:t xml:space="preserve"> the Participating Member’s</w:t>
      </w:r>
      <w:r w:rsidR="00B3794A" w:rsidRPr="00A60530">
        <w:rPr>
          <w:rFonts w:ascii="Arial" w:hAnsi="Arial" w:cs="Arial"/>
          <w:color w:val="auto"/>
          <w:sz w:val="18"/>
          <w:szCs w:val="18"/>
        </w:rPr>
        <w:t xml:space="preserve"> eligibility by verifying identity, age and certifying that all transactions constituting </w:t>
      </w:r>
      <w:r w:rsidR="00B3794A" w:rsidRPr="00A60530">
        <w:rPr>
          <w:rFonts w:ascii="Arial" w:hAnsi="Arial" w:cs="Arial"/>
          <w:color w:val="auto"/>
          <w:sz w:val="18"/>
          <w:szCs w:val="18"/>
        </w:rPr>
        <w:lastRenderedPageBreak/>
        <w:t xml:space="preserve">Raffle entries occurred within a state in which </w:t>
      </w:r>
      <w:r w:rsidR="006E1321" w:rsidRPr="00A60530">
        <w:rPr>
          <w:rFonts w:ascii="Arial" w:hAnsi="Arial" w:cs="Arial"/>
          <w:color w:val="auto"/>
          <w:sz w:val="18"/>
          <w:szCs w:val="18"/>
        </w:rPr>
        <w:t>the Raffle</w:t>
      </w:r>
      <w:r w:rsidR="00460E69" w:rsidRPr="00A60530">
        <w:rPr>
          <w:rFonts w:ascii="Arial" w:hAnsi="Arial" w:cs="Arial"/>
          <w:color w:val="auto"/>
          <w:sz w:val="18"/>
          <w:szCs w:val="18"/>
        </w:rPr>
        <w:t xml:space="preserve"> is permitted</w:t>
      </w:r>
      <w:r w:rsidR="00930381" w:rsidRPr="00A60530">
        <w:rPr>
          <w:rFonts w:ascii="Arial" w:hAnsi="Arial" w:cs="Arial"/>
          <w:color w:val="auto"/>
          <w:sz w:val="18"/>
          <w:szCs w:val="18"/>
        </w:rPr>
        <w:t>, before the Participating Member can receive any prize</w:t>
      </w:r>
      <w:r w:rsidR="00B3794A" w:rsidRPr="00A60530">
        <w:rPr>
          <w:rFonts w:ascii="Arial" w:hAnsi="Arial" w:cs="Arial"/>
          <w:color w:val="auto"/>
          <w:sz w:val="18"/>
          <w:szCs w:val="18"/>
        </w:rPr>
        <w:t xml:space="preserve">. If the </w:t>
      </w:r>
      <w:r w:rsidR="00364FD9" w:rsidRPr="00A60530">
        <w:rPr>
          <w:rFonts w:ascii="Arial" w:hAnsi="Arial" w:cs="Arial"/>
          <w:color w:val="auto"/>
          <w:sz w:val="18"/>
          <w:szCs w:val="18"/>
        </w:rPr>
        <w:t xml:space="preserve">Credit Union </w:t>
      </w:r>
      <w:r w:rsidR="006E1321" w:rsidRPr="00A60530">
        <w:rPr>
          <w:rFonts w:ascii="Arial" w:hAnsi="Arial" w:cs="Arial"/>
          <w:color w:val="auto"/>
          <w:sz w:val="18"/>
          <w:szCs w:val="18"/>
        </w:rPr>
        <w:t xml:space="preserve">is unable to verify eligibility for any reason within three (3) business days of notification </w:t>
      </w:r>
      <w:r w:rsidR="0008620F" w:rsidRPr="00A60530">
        <w:rPr>
          <w:rFonts w:ascii="Arial" w:hAnsi="Arial" w:cs="Arial"/>
          <w:color w:val="auto"/>
          <w:sz w:val="18"/>
          <w:szCs w:val="18"/>
        </w:rPr>
        <w:t xml:space="preserve">that </w:t>
      </w:r>
      <w:r w:rsidR="00B3794A" w:rsidRPr="00A60530">
        <w:rPr>
          <w:rFonts w:ascii="Arial" w:hAnsi="Arial" w:cs="Arial"/>
          <w:color w:val="auto"/>
          <w:sz w:val="18"/>
          <w:szCs w:val="18"/>
        </w:rPr>
        <w:t xml:space="preserve">the Participating Member is a winner, the Participating Member shall forfeit the prize involved </w:t>
      </w:r>
      <w:bookmarkStart w:id="10" w:name="_Hlk523923903"/>
      <w:r w:rsidR="00B3794A" w:rsidRPr="00A60530">
        <w:rPr>
          <w:rFonts w:ascii="Arial" w:hAnsi="Arial" w:cs="Arial"/>
          <w:color w:val="auto"/>
          <w:sz w:val="18"/>
          <w:szCs w:val="18"/>
        </w:rPr>
        <w:t xml:space="preserve">and the prize will be awarded to the first alternate </w:t>
      </w:r>
      <w:r w:rsidR="00B3794A" w:rsidRPr="005A533D">
        <w:rPr>
          <w:rFonts w:ascii="Arial" w:hAnsi="Arial" w:cs="Arial"/>
          <w:color w:val="000000" w:themeColor="text1"/>
          <w:sz w:val="18"/>
          <w:szCs w:val="18"/>
        </w:rPr>
        <w:t>winner</w:t>
      </w:r>
      <w:bookmarkEnd w:id="10"/>
      <w:r w:rsidR="005A533D">
        <w:rPr>
          <w:rFonts w:ascii="Arial" w:hAnsi="Arial" w:cs="Arial"/>
          <w:color w:val="000000" w:themeColor="text1"/>
          <w:sz w:val="18"/>
          <w:szCs w:val="18"/>
        </w:rPr>
        <w:t>, which may be from a different participating credit union</w:t>
      </w:r>
      <w:r w:rsidR="00B3794A" w:rsidRPr="005A533D">
        <w:rPr>
          <w:rFonts w:ascii="Arial" w:hAnsi="Arial" w:cs="Arial"/>
          <w:color w:val="000000" w:themeColor="text1"/>
          <w:sz w:val="18"/>
          <w:szCs w:val="18"/>
        </w:rPr>
        <w:t xml:space="preserve">. If </w:t>
      </w:r>
      <w:r w:rsidR="00B3794A" w:rsidRPr="00E926FD">
        <w:rPr>
          <w:rFonts w:ascii="Arial" w:hAnsi="Arial" w:cs="Arial"/>
          <w:color w:val="auto"/>
          <w:sz w:val="18"/>
          <w:szCs w:val="18"/>
        </w:rPr>
        <w:t xml:space="preserve">a Participating Member is </w:t>
      </w:r>
      <w:r w:rsidR="006E1321">
        <w:rPr>
          <w:rFonts w:ascii="Arial" w:hAnsi="Arial" w:cs="Arial"/>
          <w:color w:val="auto"/>
          <w:sz w:val="18"/>
          <w:szCs w:val="18"/>
        </w:rPr>
        <w:t>not an Eligible Member</w:t>
      </w:r>
      <w:r w:rsidR="00B3794A" w:rsidRPr="00E926FD">
        <w:rPr>
          <w:rFonts w:ascii="Arial" w:hAnsi="Arial" w:cs="Arial"/>
          <w:color w:val="auto"/>
          <w:sz w:val="18"/>
          <w:szCs w:val="18"/>
        </w:rPr>
        <w:t xml:space="preserve">, such Participating Member will continue to be the accountholder of the Qualifying Account, but deposits to the account will not constitute qualifying Raffle entries. </w:t>
      </w:r>
    </w:p>
    <w:p w14:paraId="0F668B39" w14:textId="051ABF24" w:rsidR="00163C15" w:rsidRPr="00E926FD" w:rsidRDefault="00163C15"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Odds:</w:t>
      </w:r>
      <w:r w:rsidRPr="00E926FD">
        <w:rPr>
          <w:rFonts w:ascii="Arial" w:hAnsi="Arial" w:cs="Arial"/>
          <w:color w:val="auto"/>
          <w:sz w:val="18"/>
          <w:szCs w:val="18"/>
        </w:rPr>
        <w:t xml:space="preserve"> Actual odds of winning are based upon the number of eligible entries received. Each eligible entry shall have a chance of winning Central and Credit Union prizes, if applicable, that is equal to that of all other entries in the Raffle. Except for making deposits as described</w:t>
      </w:r>
      <w:r w:rsidR="006E1321">
        <w:rPr>
          <w:rFonts w:ascii="Arial" w:hAnsi="Arial" w:cs="Arial"/>
          <w:color w:val="auto"/>
          <w:sz w:val="18"/>
          <w:szCs w:val="18"/>
        </w:rPr>
        <w:t xml:space="preserve"> in these Official Rules</w:t>
      </w:r>
      <w:r w:rsidRPr="00E926FD">
        <w:rPr>
          <w:rFonts w:ascii="Arial" w:hAnsi="Arial" w:cs="Arial"/>
          <w:color w:val="auto"/>
          <w:sz w:val="18"/>
          <w:szCs w:val="18"/>
        </w:rPr>
        <w:t>, taking any other action, or purchasing any goods or services, will not increase the odds of winning.</w:t>
      </w:r>
    </w:p>
    <w:p w14:paraId="1555B4C8" w14:textId="26E3DDE9" w:rsidR="00163C15" w:rsidRPr="00372248" w:rsidRDefault="00163C15" w:rsidP="00B0274C">
      <w:pPr>
        <w:spacing w:after="120" w:line="240" w:lineRule="auto"/>
        <w:jc w:val="both"/>
        <w:rPr>
          <w:rFonts w:ascii="Arial" w:hAnsi="Arial" w:cs="Arial"/>
          <w:color w:val="FF0000"/>
          <w:sz w:val="18"/>
          <w:szCs w:val="18"/>
        </w:rPr>
      </w:pPr>
      <w:permStart w:id="958289056" w:edGrp="everyone"/>
      <w:r w:rsidRPr="0021674D">
        <w:rPr>
          <w:rFonts w:ascii="Arial" w:hAnsi="Arial" w:cs="Arial"/>
          <w:b/>
          <w:bCs/>
          <w:color w:val="auto"/>
          <w:sz w:val="20"/>
          <w:szCs w:val="20"/>
          <w:highlight w:val="yellow"/>
        </w:rPr>
        <w:t>Communications:</w:t>
      </w:r>
      <w:r w:rsidRPr="0021674D">
        <w:rPr>
          <w:rFonts w:ascii="Arial" w:hAnsi="Arial" w:cs="Arial"/>
          <w:color w:val="FF0000"/>
          <w:sz w:val="18"/>
          <w:szCs w:val="18"/>
          <w:highlight w:val="yellow"/>
        </w:rPr>
        <w:t xml:space="preserve"> </w:t>
      </w:r>
      <w:r w:rsidR="0021674D" w:rsidRPr="0021674D">
        <w:rPr>
          <w:rFonts w:ascii="Arial" w:hAnsi="Arial" w:cs="Arial"/>
          <w:color w:val="auto"/>
          <w:sz w:val="18"/>
          <w:szCs w:val="18"/>
          <w:highlight w:val="yellow"/>
          <w:shd w:val="clear" w:color="auto" w:fill="FFFFFF"/>
        </w:rPr>
        <w:t xml:space="preserve">XXX Credit Union </w:t>
      </w:r>
      <w:r w:rsidR="00432FF3" w:rsidRPr="00D932C6">
        <w:rPr>
          <w:rFonts w:ascii="Arial" w:hAnsi="Arial" w:cs="Arial"/>
          <w:color w:val="auto"/>
          <w:sz w:val="18"/>
          <w:szCs w:val="18"/>
          <w:highlight w:val="yellow"/>
          <w:u w:val="single"/>
          <w:shd w:val="clear" w:color="auto" w:fill="FFFFFF"/>
        </w:rPr>
        <w:t>OR</w:t>
      </w:r>
      <w:r w:rsidR="00331FA7" w:rsidRPr="0021674D">
        <w:rPr>
          <w:rFonts w:ascii="Arial" w:hAnsi="Arial" w:cs="Arial"/>
          <w:color w:val="FF0000"/>
          <w:sz w:val="18"/>
          <w:szCs w:val="18"/>
          <w:highlight w:val="yellow"/>
        </w:rPr>
        <w:t xml:space="preserve"> </w:t>
      </w:r>
      <w:r w:rsidR="00B9236E" w:rsidRPr="0021674D">
        <w:rPr>
          <w:rFonts w:ascii="Arial" w:hAnsi="Arial" w:cs="Arial"/>
          <w:color w:val="auto"/>
          <w:sz w:val="18"/>
          <w:szCs w:val="18"/>
          <w:highlight w:val="yellow"/>
          <w:shd w:val="clear" w:color="auto" w:fill="FFFFFF"/>
        </w:rPr>
        <w:t>CU Solutions Group, Incorporated (CUSG),</w:t>
      </w:r>
      <w:r w:rsidR="00B07D36" w:rsidRPr="0021674D">
        <w:rPr>
          <w:rFonts w:ascii="Arial" w:hAnsi="Arial" w:cs="Arial"/>
          <w:color w:val="auto"/>
          <w:sz w:val="18"/>
          <w:szCs w:val="18"/>
          <w:highlight w:val="yellow"/>
        </w:rPr>
        <w:t xml:space="preserve"> which conducts the </w:t>
      </w:r>
      <w:r w:rsidR="00B07D36" w:rsidRPr="0021674D">
        <w:rPr>
          <w:rFonts w:ascii="Arial" w:hAnsi="Arial" w:cs="Arial"/>
          <w:color w:val="auto"/>
          <w:sz w:val="18"/>
          <w:szCs w:val="18"/>
          <w:highlight w:val="yellow"/>
          <w:shd w:val="clear" w:color="auto" w:fill="FFFFFF"/>
        </w:rPr>
        <w:t xml:space="preserve">Save to Win® </w:t>
      </w:r>
      <w:r w:rsidR="00262656" w:rsidRPr="0021674D">
        <w:rPr>
          <w:rFonts w:ascii="Arial" w:hAnsi="Arial" w:cs="Arial"/>
          <w:color w:val="auto"/>
          <w:sz w:val="18"/>
          <w:szCs w:val="18"/>
          <w:highlight w:val="yellow"/>
        </w:rPr>
        <w:t xml:space="preserve">raffle </w:t>
      </w:r>
      <w:r w:rsidR="00B07D36" w:rsidRPr="0021674D">
        <w:rPr>
          <w:rFonts w:ascii="Arial" w:hAnsi="Arial" w:cs="Arial"/>
          <w:color w:val="auto"/>
          <w:sz w:val="18"/>
          <w:szCs w:val="18"/>
          <w:highlight w:val="yellow"/>
        </w:rPr>
        <w:t>drawings,</w:t>
      </w:r>
      <w:r w:rsidRPr="0021674D">
        <w:rPr>
          <w:rFonts w:ascii="Arial" w:hAnsi="Arial" w:cs="Arial"/>
          <w:color w:val="auto"/>
          <w:sz w:val="18"/>
          <w:szCs w:val="18"/>
          <w:highlight w:val="yellow"/>
        </w:rPr>
        <w:t xml:space="preserve"> may periodically send the Participating Members </w:t>
      </w:r>
      <w:r w:rsidR="00DA1C81" w:rsidRPr="0021674D">
        <w:rPr>
          <w:rFonts w:ascii="Arial" w:hAnsi="Arial" w:cs="Arial"/>
          <w:color w:val="auto"/>
          <w:sz w:val="18"/>
          <w:szCs w:val="18"/>
          <w:highlight w:val="yellow"/>
        </w:rPr>
        <w:t>raffle related</w:t>
      </w:r>
      <w:r w:rsidRPr="0021674D">
        <w:rPr>
          <w:rFonts w:ascii="Arial" w:hAnsi="Arial" w:cs="Arial"/>
          <w:color w:val="auto"/>
          <w:sz w:val="18"/>
          <w:szCs w:val="18"/>
          <w:highlight w:val="yellow"/>
        </w:rPr>
        <w:t xml:space="preserve"> communications </w:t>
      </w:r>
      <w:r w:rsidR="00DA1C81" w:rsidRPr="0021674D">
        <w:rPr>
          <w:rFonts w:ascii="Arial" w:hAnsi="Arial" w:cs="Arial"/>
          <w:color w:val="auto"/>
          <w:sz w:val="18"/>
          <w:szCs w:val="18"/>
          <w:highlight w:val="yellow"/>
        </w:rPr>
        <w:t xml:space="preserve">electronically </w:t>
      </w:r>
      <w:r w:rsidRPr="0021674D">
        <w:rPr>
          <w:rFonts w:ascii="Arial" w:hAnsi="Arial" w:cs="Arial"/>
          <w:color w:val="auto"/>
          <w:sz w:val="18"/>
          <w:szCs w:val="18"/>
          <w:highlight w:val="yellow"/>
        </w:rPr>
        <w:t>via email and/or text message</w:t>
      </w:r>
      <w:r w:rsidR="003F46FD" w:rsidRPr="0021674D">
        <w:rPr>
          <w:rFonts w:ascii="Arial" w:hAnsi="Arial" w:cs="Arial"/>
          <w:color w:val="auto"/>
          <w:sz w:val="18"/>
          <w:szCs w:val="18"/>
          <w:highlight w:val="yellow"/>
        </w:rPr>
        <w:t>, including messages using prerecorded/artificial voice messages or through the use of an automatic dialing device at any telephone number you provide to us in connection with the Raffle or your Qualifying Account</w:t>
      </w:r>
      <w:r w:rsidRPr="0021674D">
        <w:rPr>
          <w:rFonts w:ascii="Arial" w:hAnsi="Arial" w:cs="Arial"/>
          <w:color w:val="auto"/>
          <w:sz w:val="18"/>
          <w:szCs w:val="18"/>
          <w:highlight w:val="yellow"/>
        </w:rPr>
        <w:t>.</w:t>
      </w:r>
      <w:r w:rsidR="001B6C99" w:rsidRPr="0021674D">
        <w:rPr>
          <w:rFonts w:ascii="Arial" w:hAnsi="Arial" w:cs="Arial"/>
          <w:color w:val="auto"/>
          <w:sz w:val="18"/>
          <w:szCs w:val="18"/>
          <w:highlight w:val="yellow"/>
        </w:rPr>
        <w:t xml:space="preserve"> </w:t>
      </w:r>
      <w:r w:rsidRPr="0021674D">
        <w:rPr>
          <w:rFonts w:ascii="Arial" w:hAnsi="Arial" w:cs="Arial"/>
          <w:color w:val="auto"/>
          <w:sz w:val="18"/>
          <w:szCs w:val="18"/>
          <w:highlight w:val="yellow"/>
        </w:rPr>
        <w:t>These communications may include, raffle drawing date</w:t>
      </w:r>
      <w:r w:rsidR="002357A1" w:rsidRPr="0021674D">
        <w:rPr>
          <w:rFonts w:ascii="Arial" w:hAnsi="Arial" w:cs="Arial"/>
          <w:color w:val="auto"/>
          <w:sz w:val="18"/>
          <w:szCs w:val="18"/>
          <w:highlight w:val="yellow"/>
        </w:rPr>
        <w:t xml:space="preserve"> reminders</w:t>
      </w:r>
      <w:r w:rsidRPr="0021674D">
        <w:rPr>
          <w:rFonts w:ascii="Arial" w:hAnsi="Arial" w:cs="Arial"/>
          <w:color w:val="auto"/>
          <w:sz w:val="18"/>
          <w:szCs w:val="18"/>
          <w:highlight w:val="yellow"/>
        </w:rPr>
        <w:t xml:space="preserve">, </w:t>
      </w:r>
      <w:r w:rsidR="00E7488F" w:rsidRPr="0021674D">
        <w:rPr>
          <w:rFonts w:ascii="Arial" w:hAnsi="Arial" w:cs="Arial"/>
          <w:color w:val="auto"/>
          <w:sz w:val="18"/>
          <w:szCs w:val="18"/>
          <w:highlight w:val="yellow"/>
        </w:rPr>
        <w:t xml:space="preserve">number of entries earned, how to earn additional entries and other raffle related reminders. </w:t>
      </w:r>
      <w:r w:rsidR="009937E1" w:rsidRPr="0021674D">
        <w:rPr>
          <w:rFonts w:ascii="Arial" w:hAnsi="Arial" w:cs="Arial"/>
          <w:color w:val="auto"/>
          <w:sz w:val="18"/>
          <w:szCs w:val="18"/>
          <w:highlight w:val="yellow"/>
        </w:rPr>
        <w:t xml:space="preserve">Participating </w:t>
      </w:r>
      <w:r w:rsidR="00E7488F" w:rsidRPr="0021674D">
        <w:rPr>
          <w:rFonts w:ascii="Arial" w:hAnsi="Arial" w:cs="Arial"/>
          <w:color w:val="auto"/>
          <w:sz w:val="18"/>
          <w:szCs w:val="18"/>
          <w:highlight w:val="yellow"/>
        </w:rPr>
        <w:t>Members may choose to opt out of these communications at any time.</w:t>
      </w:r>
      <w:r w:rsidR="00E7488F" w:rsidRPr="006610EC">
        <w:rPr>
          <w:rFonts w:ascii="Arial" w:hAnsi="Arial" w:cs="Arial"/>
          <w:color w:val="auto"/>
          <w:sz w:val="18"/>
          <w:szCs w:val="18"/>
        </w:rPr>
        <w:t xml:space="preserve"> </w:t>
      </w:r>
    </w:p>
    <w:permEnd w:id="958289056"/>
    <w:p w14:paraId="5E3B0C82" w14:textId="698C9703" w:rsidR="00163C15" w:rsidRPr="00E926FD" w:rsidRDefault="00163C15" w:rsidP="00B0274C">
      <w:pPr>
        <w:spacing w:after="120" w:line="240" w:lineRule="auto"/>
        <w:jc w:val="both"/>
        <w:rPr>
          <w:rFonts w:ascii="Arial" w:hAnsi="Arial" w:cs="Arial"/>
          <w:color w:val="auto"/>
          <w:sz w:val="18"/>
          <w:szCs w:val="18"/>
          <w:shd w:val="clear" w:color="auto" w:fill="FFFFFF"/>
        </w:rPr>
      </w:pPr>
      <w:r w:rsidRPr="00B0274C">
        <w:rPr>
          <w:rFonts w:ascii="Arial" w:hAnsi="Arial" w:cs="Arial"/>
          <w:b/>
          <w:bCs/>
          <w:color w:val="auto"/>
          <w:sz w:val="20"/>
          <w:szCs w:val="20"/>
          <w:shd w:val="clear" w:color="auto" w:fill="FFFFFF"/>
        </w:rPr>
        <w:t>Prize Administration and Research Study</w:t>
      </w:r>
      <w:r w:rsidRPr="00B0274C">
        <w:rPr>
          <w:rFonts w:ascii="Arial" w:hAnsi="Arial" w:cs="Arial"/>
          <w:b/>
          <w:color w:val="auto"/>
          <w:sz w:val="20"/>
          <w:szCs w:val="20"/>
          <w:shd w:val="clear" w:color="auto" w:fill="FFFFFF"/>
        </w:rPr>
        <w:t>:</w:t>
      </w:r>
      <w:r w:rsidRPr="00E926FD">
        <w:rPr>
          <w:rFonts w:ascii="Arial" w:hAnsi="Arial" w:cs="Arial"/>
          <w:b/>
          <w:color w:val="auto"/>
          <w:sz w:val="18"/>
          <w:szCs w:val="18"/>
          <w:shd w:val="clear" w:color="auto" w:fill="FFFFFF"/>
        </w:rPr>
        <w:t xml:space="preserve"> </w:t>
      </w:r>
      <w:r w:rsidRPr="00E926FD">
        <w:rPr>
          <w:rFonts w:ascii="Arial" w:hAnsi="Arial" w:cs="Arial"/>
          <w:color w:val="auto"/>
          <w:sz w:val="18"/>
          <w:szCs w:val="18"/>
          <w:shd w:val="clear" w:color="auto" w:fill="FFFFFF"/>
        </w:rPr>
        <w:t>Save to Win® entries and prize drawings are submitted to and conducted by</w:t>
      </w:r>
      <w:r w:rsidR="000E2DCA">
        <w:rPr>
          <w:rFonts w:ascii="Arial" w:hAnsi="Arial" w:cs="Arial"/>
          <w:color w:val="auto"/>
          <w:sz w:val="18"/>
          <w:szCs w:val="18"/>
          <w:shd w:val="clear" w:color="auto" w:fill="FFFFFF"/>
        </w:rPr>
        <w:t xml:space="preserve"> CU Solutions Group</w:t>
      </w:r>
      <w:r w:rsidR="00B0342F">
        <w:rPr>
          <w:rFonts w:ascii="Arial" w:hAnsi="Arial" w:cs="Arial"/>
          <w:color w:val="auto"/>
          <w:sz w:val="18"/>
          <w:szCs w:val="18"/>
          <w:shd w:val="clear" w:color="auto" w:fill="FFFFFF"/>
        </w:rPr>
        <w:t>, Incorporated (</w:t>
      </w:r>
      <w:r w:rsidRPr="00E926FD">
        <w:rPr>
          <w:rFonts w:ascii="Arial" w:hAnsi="Arial" w:cs="Arial"/>
          <w:color w:val="auto"/>
          <w:sz w:val="18"/>
          <w:szCs w:val="18"/>
          <w:shd w:val="clear" w:color="auto" w:fill="FFFFFF"/>
        </w:rPr>
        <w:t>CUSG</w:t>
      </w:r>
      <w:r w:rsidR="00B0342F">
        <w:rPr>
          <w:rFonts w:ascii="Arial" w:hAnsi="Arial" w:cs="Arial"/>
          <w:color w:val="auto"/>
          <w:sz w:val="18"/>
          <w:szCs w:val="18"/>
          <w:shd w:val="clear" w:color="auto" w:fill="FFFFFF"/>
        </w:rPr>
        <w:t>)</w:t>
      </w:r>
      <w:r w:rsidRPr="00E926FD">
        <w:rPr>
          <w:rFonts w:ascii="Arial" w:hAnsi="Arial" w:cs="Arial"/>
          <w:color w:val="auto"/>
          <w:sz w:val="18"/>
          <w:szCs w:val="18"/>
          <w:shd w:val="clear" w:color="auto" w:fill="FFFFFF"/>
        </w:rPr>
        <w:t xml:space="preserve">, an affiliate of the Michigan Credit Union League (MCUL), a non-profit credit union trade association. The Save to Win® program is part of an ongoing research project of CUSG and </w:t>
      </w:r>
      <w:r w:rsidRPr="00E926FD">
        <w:rPr>
          <w:rFonts w:ascii="Arial" w:hAnsi="Arial" w:cs="Arial"/>
          <w:sz w:val="18"/>
          <w:szCs w:val="18"/>
          <w:shd w:val="clear" w:color="auto" w:fill="FFFFFF"/>
        </w:rPr>
        <w:t>Commonwealth</w:t>
      </w:r>
      <w:r w:rsidR="00066D2D">
        <w:rPr>
          <w:rFonts w:ascii="Arial" w:hAnsi="Arial" w:cs="Arial"/>
          <w:sz w:val="18"/>
          <w:szCs w:val="18"/>
          <w:shd w:val="clear" w:color="auto" w:fill="FFFFFF"/>
        </w:rPr>
        <w:t>, a Delaware nonprofit corporation whose mission is to expand access to financial services for low and moderate income families</w:t>
      </w:r>
      <w:r w:rsidRPr="00E926FD">
        <w:rPr>
          <w:rFonts w:ascii="Arial" w:hAnsi="Arial" w:cs="Arial"/>
          <w:color w:val="auto"/>
          <w:sz w:val="18"/>
          <w:szCs w:val="18"/>
          <w:shd w:val="clear" w:color="auto" w:fill="FFFFFF"/>
        </w:rPr>
        <w:t xml:space="preserve">, which entails the study of information about prize-linked savings programs and savings habits of consumers. To participate in the Raffle, the Participating Member’s Taxpayer Identification Number is transmitted by the Credit Union via a secure data sharing process and then replaced with a new unique identifier by CUSG for Raffle and reporting purposes. The </w:t>
      </w:r>
      <w:bookmarkStart w:id="11" w:name="_Hlk523924393"/>
      <w:r w:rsidRPr="00E926FD">
        <w:rPr>
          <w:rFonts w:ascii="Arial" w:hAnsi="Arial" w:cs="Arial"/>
          <w:color w:val="auto"/>
          <w:sz w:val="18"/>
          <w:szCs w:val="18"/>
          <w:shd w:val="clear" w:color="auto" w:fill="FFFFFF"/>
        </w:rPr>
        <w:t xml:space="preserve">Participating Members’ </w:t>
      </w:r>
      <w:bookmarkEnd w:id="11"/>
      <w:r w:rsidRPr="00E926FD">
        <w:rPr>
          <w:rFonts w:ascii="Arial" w:hAnsi="Arial" w:cs="Arial"/>
          <w:color w:val="auto"/>
          <w:sz w:val="18"/>
          <w:szCs w:val="18"/>
          <w:shd w:val="clear" w:color="auto" w:fill="FFFFFF"/>
        </w:rPr>
        <w:t xml:space="preserve">Taxpayer Identification Numbers </w:t>
      </w:r>
      <w:r w:rsidR="00BA1248">
        <w:rPr>
          <w:rFonts w:ascii="Arial" w:hAnsi="Arial" w:cs="Arial"/>
          <w:color w:val="auto"/>
          <w:sz w:val="18"/>
          <w:szCs w:val="18"/>
          <w:shd w:val="clear" w:color="auto" w:fill="FFFFFF"/>
        </w:rPr>
        <w:t>are</w:t>
      </w:r>
      <w:r w:rsidRPr="00E926FD">
        <w:rPr>
          <w:rFonts w:ascii="Arial" w:hAnsi="Arial" w:cs="Arial"/>
          <w:color w:val="auto"/>
          <w:sz w:val="18"/>
          <w:szCs w:val="18"/>
          <w:shd w:val="clear" w:color="auto" w:fill="FFFFFF"/>
        </w:rPr>
        <w:t xml:space="preserve"> deleted from the file by CUSG as soon as it is securely encrypted and are not stored on any third-party system or accessible by third party administrators. Information provided to CUSG by participating credit unions for Participating Members under the Save to Win® program (excluding accountholder’s Taxpayer Identification Numbers, names and addresses, but </w:t>
      </w:r>
      <w:r w:rsidR="00BA1248">
        <w:rPr>
          <w:rFonts w:ascii="Arial" w:hAnsi="Arial" w:cs="Arial"/>
          <w:color w:val="auto"/>
          <w:sz w:val="18"/>
          <w:szCs w:val="18"/>
          <w:shd w:val="clear" w:color="auto" w:fill="FFFFFF"/>
        </w:rPr>
        <w:t>including</w:t>
      </w:r>
      <w:r w:rsidRPr="00E926FD">
        <w:rPr>
          <w:rFonts w:ascii="Arial" w:hAnsi="Arial" w:cs="Arial"/>
          <w:color w:val="auto"/>
          <w:sz w:val="18"/>
          <w:szCs w:val="18"/>
          <w:shd w:val="clear" w:color="auto" w:fill="FFFFFF"/>
        </w:rPr>
        <w:t xml:space="preserve"> </w:t>
      </w:r>
      <w:r w:rsidR="00BA1248">
        <w:rPr>
          <w:rFonts w:ascii="Arial" w:hAnsi="Arial" w:cs="Arial"/>
          <w:color w:val="auto"/>
          <w:sz w:val="18"/>
          <w:szCs w:val="18"/>
          <w:shd w:val="clear" w:color="auto" w:fill="FFFFFF"/>
        </w:rPr>
        <w:t>each Participating Member’s</w:t>
      </w:r>
      <w:r w:rsidR="00BA1248" w:rsidRPr="00E926FD">
        <w:rPr>
          <w:rFonts w:ascii="Arial" w:hAnsi="Arial" w:cs="Arial"/>
          <w:color w:val="auto"/>
          <w:sz w:val="18"/>
          <w:szCs w:val="18"/>
          <w:shd w:val="clear" w:color="auto" w:fill="FFFFFF"/>
        </w:rPr>
        <w:t xml:space="preserve"> </w:t>
      </w:r>
      <w:r w:rsidRPr="00E926FD">
        <w:rPr>
          <w:rFonts w:ascii="Arial" w:hAnsi="Arial" w:cs="Arial"/>
          <w:color w:val="auto"/>
          <w:sz w:val="18"/>
          <w:szCs w:val="18"/>
          <w:shd w:val="clear" w:color="auto" w:fill="FFFFFF"/>
        </w:rPr>
        <w:t xml:space="preserve">state of residency and zip code) will be shared with Commonwealth for research purposes. </w:t>
      </w:r>
      <w:r w:rsidR="00BA1248">
        <w:rPr>
          <w:rFonts w:ascii="Arial" w:hAnsi="Arial" w:cs="Arial"/>
          <w:color w:val="auto"/>
          <w:sz w:val="18"/>
          <w:szCs w:val="18"/>
          <w:shd w:val="clear" w:color="auto" w:fill="FFFFFF"/>
        </w:rPr>
        <w:t>Such information</w:t>
      </w:r>
      <w:r w:rsidR="00BA1248" w:rsidRPr="00E926FD">
        <w:rPr>
          <w:rFonts w:ascii="Arial" w:hAnsi="Arial" w:cs="Arial"/>
          <w:color w:val="auto"/>
          <w:sz w:val="18"/>
          <w:szCs w:val="18"/>
          <w:shd w:val="clear" w:color="auto" w:fill="FFFFFF"/>
        </w:rPr>
        <w:t xml:space="preserve"> </w:t>
      </w:r>
      <w:r w:rsidRPr="00E926FD">
        <w:rPr>
          <w:rFonts w:ascii="Arial" w:hAnsi="Arial" w:cs="Arial"/>
          <w:color w:val="auto"/>
          <w:sz w:val="18"/>
          <w:szCs w:val="18"/>
          <w:shd w:val="clear" w:color="auto" w:fill="FFFFFF"/>
        </w:rPr>
        <w:t xml:space="preserve">will not be shared with any other entity or used for any other purpose, </w:t>
      </w:r>
      <w:r w:rsidRPr="00E926FD">
        <w:rPr>
          <w:rFonts w:ascii="Arial" w:hAnsi="Arial" w:cs="Arial"/>
          <w:color w:val="auto"/>
          <w:sz w:val="18"/>
          <w:szCs w:val="18"/>
        </w:rPr>
        <w:t>unless an individual Participating Member has authorized</w:t>
      </w:r>
      <w:r w:rsidRPr="00E926FD">
        <w:rPr>
          <w:rFonts w:ascii="Arial" w:hAnsi="Arial" w:cs="Arial"/>
          <w:color w:val="auto"/>
          <w:spacing w:val="39"/>
          <w:sz w:val="18"/>
          <w:szCs w:val="18"/>
        </w:rPr>
        <w:t xml:space="preserve"> </w:t>
      </w:r>
      <w:r w:rsidRPr="00E926FD">
        <w:rPr>
          <w:rFonts w:ascii="Arial" w:hAnsi="Arial" w:cs="Arial"/>
          <w:color w:val="auto"/>
          <w:sz w:val="18"/>
          <w:szCs w:val="18"/>
        </w:rPr>
        <w:t>disclosure of such information in writing</w:t>
      </w:r>
      <w:r w:rsidRPr="00E926FD">
        <w:rPr>
          <w:rFonts w:ascii="Arial" w:hAnsi="Arial" w:cs="Arial"/>
          <w:color w:val="auto"/>
          <w:spacing w:val="20"/>
          <w:sz w:val="18"/>
          <w:szCs w:val="18"/>
        </w:rPr>
        <w:t> </w:t>
      </w:r>
      <w:r w:rsidRPr="00E926FD">
        <w:rPr>
          <w:rFonts w:ascii="Arial" w:hAnsi="Arial" w:cs="Arial"/>
          <w:color w:val="auto"/>
          <w:sz w:val="18"/>
          <w:szCs w:val="18"/>
        </w:rPr>
        <w:t>to Commonwealth and any third parties, and only to extent of such authorization</w:t>
      </w:r>
      <w:r w:rsidRPr="00E926FD">
        <w:rPr>
          <w:rFonts w:ascii="Arial" w:hAnsi="Arial" w:cs="Arial"/>
          <w:color w:val="auto"/>
          <w:sz w:val="18"/>
          <w:szCs w:val="18"/>
          <w:shd w:val="clear" w:color="auto" w:fill="FFFFFF"/>
        </w:rPr>
        <w:t xml:space="preserve">.   </w:t>
      </w:r>
    </w:p>
    <w:p w14:paraId="4D8A497B" w14:textId="450C35EC" w:rsidR="00163C15" w:rsidRPr="00E926FD" w:rsidRDefault="00163C15"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Decisions:</w:t>
      </w:r>
      <w:r w:rsidRPr="00E926FD">
        <w:rPr>
          <w:rFonts w:ascii="Arial" w:hAnsi="Arial" w:cs="Arial"/>
          <w:color w:val="auto"/>
          <w:sz w:val="18"/>
          <w:szCs w:val="18"/>
        </w:rPr>
        <w:t xml:space="preserve"> By entering the Raffle, Participating Members agree to abide by and be bound by these Official Rules</w:t>
      </w:r>
      <w:r w:rsidR="005C79C8">
        <w:rPr>
          <w:rFonts w:ascii="Arial" w:hAnsi="Arial" w:cs="Arial"/>
          <w:color w:val="auto"/>
          <w:sz w:val="18"/>
          <w:szCs w:val="18"/>
        </w:rPr>
        <w:t>, as may be amended from time to time,</w:t>
      </w:r>
      <w:r w:rsidRPr="00E926FD">
        <w:rPr>
          <w:rFonts w:ascii="Arial" w:hAnsi="Arial" w:cs="Arial"/>
          <w:color w:val="auto"/>
          <w:sz w:val="18"/>
          <w:szCs w:val="18"/>
        </w:rPr>
        <w:t xml:space="preserve"> and to accept the decisions of CUSG and the Credit Union as final. Participating Members also agree to hold the Credit Union, each participating credit union, </w:t>
      </w:r>
      <w:r w:rsidR="005C79C8">
        <w:rPr>
          <w:rFonts w:ascii="Arial" w:hAnsi="Arial" w:cs="Arial"/>
          <w:color w:val="auto"/>
          <w:sz w:val="18"/>
          <w:szCs w:val="18"/>
        </w:rPr>
        <w:t xml:space="preserve">CUSG, </w:t>
      </w:r>
      <w:r w:rsidRPr="00E926FD">
        <w:rPr>
          <w:rFonts w:ascii="Arial" w:hAnsi="Arial" w:cs="Arial"/>
          <w:color w:val="auto"/>
          <w:sz w:val="18"/>
          <w:szCs w:val="18"/>
        </w:rPr>
        <w:t>and each third party contributing funds and/or services to the Raffle (collectively and hereinafter referred to as the “Parties”) and each of their officers, directors, employees, members, representatives, and agents harmless from any liability arising from participation in the Raffle, or the acceptance of a</w:t>
      </w:r>
      <w:r w:rsidR="005C79C8">
        <w:rPr>
          <w:rFonts w:ascii="Arial" w:hAnsi="Arial" w:cs="Arial"/>
          <w:color w:val="auto"/>
          <w:sz w:val="18"/>
          <w:szCs w:val="18"/>
        </w:rPr>
        <w:t>ny</w:t>
      </w:r>
      <w:r w:rsidRPr="00E926FD">
        <w:rPr>
          <w:rFonts w:ascii="Arial" w:hAnsi="Arial" w:cs="Arial"/>
          <w:color w:val="auto"/>
          <w:sz w:val="18"/>
          <w:szCs w:val="18"/>
        </w:rPr>
        <w:t xml:space="preserve"> prize. The Parties and each of their officers, directors, employees, members, representatives, and agents are not responsible for any negligence, claims, liability, injury, property loss, or other damages of Participating Members, entrants and/or winners arising from, or in connection with, acceptance of prizes awarded or participation in the Raffle. The Credit Union reserves the right to disqualify Participating Members, entrants and/or winners who fail to follow these Official Rules</w:t>
      </w:r>
      <w:r w:rsidR="005C79C8">
        <w:rPr>
          <w:rFonts w:ascii="Arial" w:hAnsi="Arial" w:cs="Arial"/>
          <w:color w:val="auto"/>
          <w:sz w:val="18"/>
          <w:szCs w:val="18"/>
        </w:rPr>
        <w:t>, as same may be amended from time to time,</w:t>
      </w:r>
      <w:r w:rsidRPr="00E926FD">
        <w:rPr>
          <w:rFonts w:ascii="Arial" w:hAnsi="Arial" w:cs="Arial"/>
          <w:color w:val="auto"/>
          <w:sz w:val="18"/>
          <w:szCs w:val="18"/>
        </w:rPr>
        <w:t xml:space="preserve"> or who make any misrepresentations relative to the Raffle and prize redemption. </w:t>
      </w:r>
    </w:p>
    <w:p w14:paraId="69BE5D6E" w14:textId="7F2D0576" w:rsidR="00163C15" w:rsidRPr="00E926FD" w:rsidRDefault="00163C15"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Publicity:</w:t>
      </w:r>
      <w:r w:rsidRPr="00332B3A">
        <w:rPr>
          <w:rFonts w:ascii="Arial" w:hAnsi="Arial" w:cs="Arial"/>
          <w:color w:val="auto"/>
          <w:sz w:val="18"/>
          <w:szCs w:val="18"/>
        </w:rPr>
        <w:t xml:space="preserve"> </w:t>
      </w:r>
      <w:r w:rsidR="006A12A5">
        <w:rPr>
          <w:rFonts w:ascii="Arial" w:hAnsi="Arial" w:cs="Arial"/>
          <w:color w:val="auto"/>
          <w:sz w:val="18"/>
          <w:szCs w:val="18"/>
        </w:rPr>
        <w:t>By participating in the Raffle, e</w:t>
      </w:r>
      <w:r w:rsidRPr="00332B3A">
        <w:rPr>
          <w:rFonts w:ascii="Arial" w:hAnsi="Arial" w:cs="Arial"/>
          <w:color w:val="auto"/>
          <w:sz w:val="18"/>
          <w:szCs w:val="18"/>
        </w:rPr>
        <w:t xml:space="preserve">ach winning Participating Member </w:t>
      </w:r>
      <w:r w:rsidR="005C79C8">
        <w:rPr>
          <w:rFonts w:ascii="Arial" w:hAnsi="Arial" w:cs="Arial"/>
          <w:color w:val="auto"/>
          <w:sz w:val="18"/>
          <w:szCs w:val="18"/>
        </w:rPr>
        <w:t xml:space="preserve">grants to the Parties </w:t>
      </w:r>
      <w:r w:rsidR="006A12A5">
        <w:rPr>
          <w:rFonts w:ascii="Arial" w:hAnsi="Arial" w:cs="Arial"/>
          <w:color w:val="auto"/>
          <w:sz w:val="18"/>
          <w:szCs w:val="18"/>
        </w:rPr>
        <w:t>the right and permission to use</w:t>
      </w:r>
      <w:r w:rsidR="005C79C8">
        <w:rPr>
          <w:rFonts w:ascii="Arial" w:hAnsi="Arial" w:cs="Arial"/>
          <w:color w:val="auto"/>
          <w:sz w:val="18"/>
          <w:szCs w:val="18"/>
        </w:rPr>
        <w:t xml:space="preserve"> the</w:t>
      </w:r>
      <w:r w:rsidR="006A12A5">
        <w:rPr>
          <w:rFonts w:ascii="Arial" w:hAnsi="Arial" w:cs="Arial"/>
          <w:color w:val="auto"/>
          <w:sz w:val="18"/>
          <w:szCs w:val="18"/>
        </w:rPr>
        <w:t xml:space="preserve"> </w:t>
      </w:r>
      <w:r w:rsidR="005C79C8">
        <w:rPr>
          <w:rFonts w:ascii="Arial" w:hAnsi="Arial" w:cs="Arial"/>
          <w:color w:val="auto"/>
          <w:sz w:val="18"/>
          <w:szCs w:val="18"/>
        </w:rPr>
        <w:t>winning Participating Member’s</w:t>
      </w:r>
      <w:r w:rsidRPr="00332B3A">
        <w:rPr>
          <w:rFonts w:ascii="Arial" w:hAnsi="Arial" w:cs="Arial"/>
          <w:color w:val="auto"/>
          <w:sz w:val="18"/>
          <w:szCs w:val="18"/>
        </w:rPr>
        <w:t xml:space="preserve"> name</w:t>
      </w:r>
      <w:r w:rsidR="006A12A5">
        <w:rPr>
          <w:rFonts w:ascii="Arial" w:hAnsi="Arial" w:cs="Arial"/>
          <w:color w:val="auto"/>
          <w:sz w:val="18"/>
          <w:szCs w:val="18"/>
        </w:rPr>
        <w:t xml:space="preserve">, voice, city/state of residence, photograph </w:t>
      </w:r>
      <w:r w:rsidRPr="00332B3A">
        <w:rPr>
          <w:rFonts w:ascii="Arial" w:hAnsi="Arial" w:cs="Arial"/>
          <w:color w:val="auto"/>
          <w:sz w:val="18"/>
          <w:szCs w:val="18"/>
        </w:rPr>
        <w:t xml:space="preserve"> and</w:t>
      </w:r>
      <w:r w:rsidR="006A12A5">
        <w:rPr>
          <w:rFonts w:ascii="Arial" w:hAnsi="Arial" w:cs="Arial"/>
          <w:color w:val="auto"/>
          <w:sz w:val="18"/>
          <w:szCs w:val="18"/>
        </w:rPr>
        <w:t>/or</w:t>
      </w:r>
      <w:r w:rsidRPr="00332B3A">
        <w:rPr>
          <w:rFonts w:ascii="Arial" w:hAnsi="Arial" w:cs="Arial"/>
          <w:color w:val="auto"/>
          <w:sz w:val="18"/>
          <w:szCs w:val="18"/>
        </w:rPr>
        <w:t xml:space="preserve"> likeness </w:t>
      </w:r>
      <w:r w:rsidR="006A12A5">
        <w:rPr>
          <w:rFonts w:ascii="Arial" w:hAnsi="Arial" w:cs="Arial"/>
          <w:color w:val="auto"/>
          <w:sz w:val="18"/>
          <w:szCs w:val="18"/>
        </w:rPr>
        <w:t xml:space="preserve">and prize won </w:t>
      </w:r>
      <w:r w:rsidRPr="00332B3A">
        <w:rPr>
          <w:rFonts w:ascii="Arial" w:hAnsi="Arial" w:cs="Arial"/>
          <w:color w:val="auto"/>
          <w:sz w:val="18"/>
          <w:szCs w:val="18"/>
        </w:rPr>
        <w:t xml:space="preserve">in promotional and other materials, via all forms of media now known or hereafter devised worldwide, in perpetuity, without any further or additional notice, attribution, permission or compensation (other than the prize(s) won), except where prohibited by law. </w:t>
      </w:r>
      <w:r w:rsidR="006A12A5">
        <w:rPr>
          <w:rFonts w:ascii="Arial" w:hAnsi="Arial" w:cs="Arial"/>
          <w:color w:val="auto"/>
          <w:sz w:val="18"/>
          <w:szCs w:val="18"/>
        </w:rPr>
        <w:t>Each win</w:t>
      </w:r>
      <w:r w:rsidR="00340990">
        <w:rPr>
          <w:rFonts w:ascii="Arial" w:hAnsi="Arial" w:cs="Arial"/>
          <w:color w:val="auto"/>
          <w:sz w:val="18"/>
          <w:szCs w:val="18"/>
        </w:rPr>
        <w:t>n</w:t>
      </w:r>
      <w:r w:rsidR="006A12A5">
        <w:rPr>
          <w:rFonts w:ascii="Arial" w:hAnsi="Arial" w:cs="Arial"/>
          <w:color w:val="auto"/>
          <w:sz w:val="18"/>
          <w:szCs w:val="18"/>
        </w:rPr>
        <w:t>ing Participating Member</w:t>
      </w:r>
      <w:r w:rsidR="004738CA">
        <w:rPr>
          <w:rFonts w:ascii="Arial" w:hAnsi="Arial" w:cs="Arial"/>
          <w:color w:val="auto"/>
          <w:sz w:val="18"/>
          <w:szCs w:val="18"/>
        </w:rPr>
        <w:t xml:space="preserve"> further agrees that their name and prize won may be revealed to other Participating Members upon request.</w:t>
      </w:r>
    </w:p>
    <w:p w14:paraId="47132EE9" w14:textId="714D6004" w:rsidR="00163C15" w:rsidRPr="00E926FD" w:rsidRDefault="00163C15"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 xml:space="preserve">Compliance with Law: </w:t>
      </w:r>
      <w:r w:rsidRPr="00E926FD">
        <w:rPr>
          <w:rFonts w:ascii="Arial" w:hAnsi="Arial" w:cs="Arial"/>
          <w:color w:val="auto"/>
          <w:sz w:val="18"/>
          <w:szCs w:val="18"/>
        </w:rPr>
        <w:t xml:space="preserve">All issues and questions concerning the construction, validity interpretation, and enforceability of these Official Rules, or the rights and obligations of entrants, Participating Members, prize winners, and the Parties in connection with the Raffle, shall be governed by, and construed in accordance with, the substantive laws of the State of Michigan, without regard to its choice of law principles, and applicable Federal law. </w:t>
      </w:r>
      <w:bookmarkStart w:id="12" w:name="_Hlk523924719"/>
      <w:r w:rsidRPr="00E926FD">
        <w:rPr>
          <w:rFonts w:ascii="Arial" w:hAnsi="Arial" w:cs="Arial"/>
          <w:color w:val="auto"/>
          <w:sz w:val="18"/>
          <w:szCs w:val="18"/>
        </w:rPr>
        <w:t xml:space="preserve">Matters solely between a participating credit union and its members and matters concerning the legality of a participating credit union participating in the Raffle shall be governed by, and construed in accordance with, the substantive laws of the state in which the participating credit union’s principal place of business is located without regard to its choice of law principles, and applicable Federal law. </w:t>
      </w:r>
      <w:bookmarkEnd w:id="12"/>
      <w:r w:rsidRPr="00E926FD">
        <w:rPr>
          <w:rFonts w:ascii="Arial" w:hAnsi="Arial" w:cs="Arial"/>
          <w:color w:val="auto"/>
          <w:sz w:val="18"/>
          <w:szCs w:val="18"/>
        </w:rPr>
        <w:t>APPLICABLE LAW MAY VARY FROM STATE TO STATE.</w:t>
      </w:r>
      <w:r w:rsidR="001B6C99">
        <w:rPr>
          <w:rFonts w:ascii="Arial" w:hAnsi="Arial" w:cs="Arial"/>
          <w:color w:val="auto"/>
          <w:sz w:val="18"/>
          <w:szCs w:val="18"/>
        </w:rPr>
        <w:t xml:space="preserve"> </w:t>
      </w:r>
      <w:r w:rsidRPr="00E926FD">
        <w:rPr>
          <w:rFonts w:ascii="Arial" w:hAnsi="Arial" w:cs="Arial"/>
          <w:color w:val="auto"/>
          <w:sz w:val="18"/>
          <w:szCs w:val="18"/>
        </w:rPr>
        <w:t xml:space="preserve">THE RAFFLE AND THESE OFFICIAL RULES ARE VOID WHERE AND TO THE EXTENT PROHIBITED BY LAW.   </w:t>
      </w:r>
    </w:p>
    <w:p w14:paraId="00CF3AFF" w14:textId="3F902EEE" w:rsidR="00163C15" w:rsidRPr="00E926FD" w:rsidRDefault="00163C15" w:rsidP="00B0274C">
      <w:pPr>
        <w:spacing w:after="120" w:line="240" w:lineRule="auto"/>
        <w:jc w:val="both"/>
        <w:rPr>
          <w:rFonts w:ascii="Arial" w:hAnsi="Arial" w:cs="Arial"/>
          <w:color w:val="auto"/>
          <w:sz w:val="18"/>
          <w:szCs w:val="18"/>
        </w:rPr>
      </w:pPr>
      <w:r w:rsidRPr="00B0274C">
        <w:rPr>
          <w:rFonts w:ascii="Arial" w:hAnsi="Arial" w:cs="Arial"/>
          <w:b/>
          <w:bCs/>
          <w:color w:val="auto"/>
          <w:sz w:val="20"/>
          <w:szCs w:val="20"/>
        </w:rPr>
        <w:t>Taxes:</w:t>
      </w:r>
      <w:r w:rsidRPr="00E926FD">
        <w:rPr>
          <w:rFonts w:ascii="Arial" w:hAnsi="Arial" w:cs="Arial"/>
          <w:color w:val="auto"/>
          <w:sz w:val="18"/>
          <w:szCs w:val="18"/>
        </w:rPr>
        <w:t xml:space="preserve"> Winning Participating Members are solely responsible for all applicable federal, state and local taxes and any expenses associated with the prize, unless otherwise indicated. </w:t>
      </w:r>
    </w:p>
    <w:p w14:paraId="703A8892" w14:textId="0ECA1744" w:rsidR="00163C15" w:rsidRPr="00E926FD" w:rsidRDefault="00131981" w:rsidP="00B0274C">
      <w:pPr>
        <w:spacing w:after="120" w:line="240" w:lineRule="auto"/>
        <w:jc w:val="both"/>
        <w:rPr>
          <w:rFonts w:ascii="Arial" w:hAnsi="Arial" w:cs="Arial"/>
          <w:color w:val="auto"/>
          <w:sz w:val="18"/>
          <w:szCs w:val="18"/>
        </w:rPr>
      </w:pPr>
      <w:permStart w:id="316237033" w:edGrp="everyone"/>
      <w:r>
        <w:rPr>
          <w:noProof/>
        </w:rPr>
        <w:drawing>
          <wp:anchor distT="0" distB="0" distL="114300" distR="114300" simplePos="0" relativeHeight="251663363" behindDoc="0" locked="0" layoutInCell="1" allowOverlap="1" wp14:anchorId="40A07BD5" wp14:editId="6D3465D3">
            <wp:simplePos x="0" y="0"/>
            <wp:positionH relativeFrom="margin">
              <wp:align>right</wp:align>
            </wp:positionH>
            <wp:positionV relativeFrom="paragraph">
              <wp:posOffset>690880</wp:posOffset>
            </wp:positionV>
            <wp:extent cx="1987987" cy="929640"/>
            <wp:effectExtent l="0" t="0" r="0" b="381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987" cy="929640"/>
                    </a:xfrm>
                    <a:prstGeom prst="rect">
                      <a:avLst/>
                    </a:prstGeom>
                    <a:noFill/>
                    <a:ln>
                      <a:noFill/>
                    </a:ln>
                  </pic:spPr>
                </pic:pic>
              </a:graphicData>
            </a:graphic>
            <wp14:sizeRelH relativeFrom="page">
              <wp14:pctWidth>0</wp14:pctWidth>
            </wp14:sizeRelH>
            <wp14:sizeRelV relativeFrom="page">
              <wp14:pctHeight>0</wp14:pctHeight>
            </wp14:sizeRelV>
          </wp:anchor>
        </w:drawing>
      </w:r>
      <w:permEnd w:id="316237033"/>
      <w:r w:rsidR="00163C15" w:rsidRPr="00B0274C">
        <w:rPr>
          <w:rFonts w:ascii="Arial" w:hAnsi="Arial" w:cs="Arial"/>
          <w:b/>
          <w:bCs/>
          <w:color w:val="auto"/>
          <w:sz w:val="20"/>
          <w:szCs w:val="20"/>
        </w:rPr>
        <w:t>Miscellaneous:</w:t>
      </w:r>
      <w:r w:rsidR="00163C15" w:rsidRPr="00E926FD">
        <w:rPr>
          <w:rFonts w:ascii="Arial" w:hAnsi="Arial" w:cs="Arial"/>
          <w:color w:val="auto"/>
          <w:sz w:val="18"/>
          <w:szCs w:val="18"/>
        </w:rPr>
        <w:t xml:space="preserve"> The Parties may substitute prizes of equivalent value, amend the</w:t>
      </w:r>
      <w:r w:rsidR="005C79C8">
        <w:rPr>
          <w:rFonts w:ascii="Arial" w:hAnsi="Arial" w:cs="Arial"/>
          <w:color w:val="auto"/>
          <w:sz w:val="18"/>
          <w:szCs w:val="18"/>
        </w:rPr>
        <w:t>se</w:t>
      </w:r>
      <w:r w:rsidR="00163C15" w:rsidRPr="00E926FD">
        <w:rPr>
          <w:rFonts w:ascii="Arial" w:hAnsi="Arial" w:cs="Arial"/>
          <w:color w:val="auto"/>
          <w:sz w:val="18"/>
          <w:szCs w:val="18"/>
        </w:rPr>
        <w:t xml:space="preserve"> Official Rules or discontinue the Raffle at any time. The Parties disclaim any responsibility to notify Participating Members of any aspect related to the conduct of the Raffle. Written copies of these Official Rules are available </w:t>
      </w:r>
      <w:permStart w:id="165168215" w:edGrp="everyone"/>
      <w:r w:rsidR="00925FBE">
        <w:rPr>
          <w:rFonts w:ascii="Arial" w:hAnsi="Arial" w:cs="Arial"/>
          <w:color w:val="auto"/>
          <w:sz w:val="18"/>
          <w:szCs w:val="18"/>
        </w:rPr>
        <w:t xml:space="preserve">at any time by visiting </w:t>
      </w:r>
      <w:r w:rsidR="00B26616">
        <w:rPr>
          <w:rFonts w:ascii="Arial" w:hAnsi="Arial" w:cs="Arial"/>
          <w:color w:val="auto"/>
          <w:sz w:val="18"/>
          <w:szCs w:val="18"/>
        </w:rPr>
        <w:t>[CU Website]</w:t>
      </w:r>
      <w:r w:rsidR="00A134BE">
        <w:rPr>
          <w:rFonts w:ascii="Arial" w:hAnsi="Arial" w:cs="Arial"/>
          <w:color w:val="auto"/>
          <w:sz w:val="18"/>
          <w:szCs w:val="18"/>
        </w:rPr>
        <w:t xml:space="preserve"> or</w:t>
      </w:r>
      <w:r w:rsidR="00B45BCB">
        <w:rPr>
          <w:rFonts w:ascii="Arial" w:hAnsi="Arial" w:cs="Arial"/>
          <w:color w:val="auto"/>
          <w:sz w:val="18"/>
          <w:szCs w:val="18"/>
        </w:rPr>
        <w:t xml:space="preserve"> by </w:t>
      </w:r>
      <w:r w:rsidR="00B26616">
        <w:rPr>
          <w:rFonts w:ascii="Arial" w:hAnsi="Arial" w:cs="Arial"/>
          <w:color w:val="auto"/>
          <w:sz w:val="18"/>
          <w:szCs w:val="18"/>
        </w:rPr>
        <w:t>contacting us during normal business</w:t>
      </w:r>
      <w:r w:rsidR="00361D45">
        <w:rPr>
          <w:rFonts w:ascii="Arial" w:hAnsi="Arial" w:cs="Arial"/>
          <w:color w:val="auto"/>
          <w:sz w:val="18"/>
          <w:szCs w:val="18"/>
        </w:rPr>
        <w:t xml:space="preserve"> hours</w:t>
      </w:r>
      <w:permEnd w:id="165168215"/>
      <w:r w:rsidR="00163C15" w:rsidRPr="00E926FD">
        <w:rPr>
          <w:rFonts w:ascii="Arial" w:hAnsi="Arial" w:cs="Arial"/>
          <w:color w:val="auto"/>
          <w:sz w:val="18"/>
          <w:szCs w:val="18"/>
        </w:rPr>
        <w:t xml:space="preserve">. Copies of the authoritative and updated </w:t>
      </w:r>
      <w:r w:rsidR="005C79C8">
        <w:rPr>
          <w:rFonts w:ascii="Arial" w:hAnsi="Arial" w:cs="Arial"/>
          <w:color w:val="auto"/>
          <w:sz w:val="18"/>
          <w:szCs w:val="18"/>
        </w:rPr>
        <w:t>Official R</w:t>
      </w:r>
      <w:r w:rsidR="00163C15" w:rsidRPr="00E926FD">
        <w:rPr>
          <w:rFonts w:ascii="Arial" w:hAnsi="Arial" w:cs="Arial"/>
          <w:color w:val="auto"/>
          <w:sz w:val="18"/>
          <w:szCs w:val="18"/>
        </w:rPr>
        <w:t xml:space="preserve">ules are available at </w:t>
      </w:r>
      <w:hyperlink r:id="rId13" w:history="1">
        <w:r w:rsidR="00163C15" w:rsidRPr="00E926FD">
          <w:rPr>
            <w:rStyle w:val="Hyperlink"/>
            <w:rFonts w:ascii="Arial" w:hAnsi="Arial" w:cs="Arial"/>
            <w:sz w:val="18"/>
            <w:szCs w:val="18"/>
          </w:rPr>
          <w:t>www.savetowin.org</w:t>
        </w:r>
      </w:hyperlink>
      <w:r w:rsidR="00163C15" w:rsidRPr="00E926FD">
        <w:rPr>
          <w:rFonts w:ascii="Arial" w:hAnsi="Arial" w:cs="Arial"/>
          <w:color w:val="auto"/>
          <w:sz w:val="18"/>
          <w:szCs w:val="18"/>
        </w:rPr>
        <w:t xml:space="preserve">. In the event of any conflict between the Official Rules posted on the </w:t>
      </w:r>
      <w:hyperlink r:id="rId14" w:history="1">
        <w:r w:rsidR="00163C15" w:rsidRPr="00E926FD">
          <w:rPr>
            <w:rStyle w:val="Hyperlink"/>
            <w:rFonts w:ascii="Arial" w:hAnsi="Arial" w:cs="Arial"/>
            <w:sz w:val="18"/>
            <w:szCs w:val="18"/>
          </w:rPr>
          <w:t>www.savetowin.org</w:t>
        </w:r>
      </w:hyperlink>
      <w:r w:rsidR="00163C15" w:rsidRPr="00E926FD">
        <w:rPr>
          <w:rFonts w:ascii="Arial" w:hAnsi="Arial" w:cs="Arial"/>
          <w:color w:val="auto"/>
          <w:sz w:val="18"/>
          <w:szCs w:val="18"/>
        </w:rPr>
        <w:t xml:space="preserve"> website and any other version of the Official Rules, the version posted on the Save to Win® website will be considered the definitive and controlling version. </w:t>
      </w:r>
    </w:p>
    <w:p w14:paraId="109637AD" w14:textId="66921F5D" w:rsidR="00163C15" w:rsidRDefault="00163C15" w:rsidP="009E18E1">
      <w:pPr>
        <w:spacing w:after="0" w:line="240" w:lineRule="auto"/>
        <w:rPr>
          <w:rFonts w:ascii="Arial" w:hAnsi="Arial" w:cs="Arial"/>
          <w:color w:val="auto"/>
          <w:sz w:val="18"/>
          <w:szCs w:val="18"/>
          <w:u w:val="single"/>
        </w:rPr>
      </w:pPr>
      <w:r w:rsidRPr="00B0274C">
        <w:rPr>
          <w:rFonts w:ascii="Arial" w:hAnsi="Arial" w:cs="Arial"/>
          <w:b/>
          <w:bCs/>
          <w:color w:val="auto"/>
          <w:sz w:val="20"/>
          <w:szCs w:val="20"/>
        </w:rPr>
        <w:t>Sponsor:</w:t>
      </w:r>
      <w:r w:rsidRPr="00E926FD">
        <w:rPr>
          <w:rFonts w:ascii="Arial" w:hAnsi="Arial" w:cs="Arial"/>
          <w:b/>
          <w:bCs/>
          <w:color w:val="auto"/>
          <w:sz w:val="18"/>
          <w:szCs w:val="18"/>
        </w:rPr>
        <w:t xml:space="preserve"> </w:t>
      </w:r>
      <w:permStart w:id="1169035840" w:edGrp="everyone"/>
      <w:r w:rsidRPr="006D0C85">
        <w:rPr>
          <w:rFonts w:ascii="Arial" w:hAnsi="Arial" w:cs="Arial"/>
          <w:color w:val="auto"/>
          <w:sz w:val="18"/>
          <w:szCs w:val="18"/>
          <w:highlight w:val="yellow"/>
        </w:rPr>
        <w:t>XXX Credit Union</w:t>
      </w:r>
      <w:r w:rsidRPr="00E926FD">
        <w:rPr>
          <w:rFonts w:ascii="Arial" w:eastAsia="Times New Roman" w:hAnsi="Arial" w:cs="Arial"/>
          <w:color w:val="auto"/>
          <w:sz w:val="18"/>
          <w:szCs w:val="18"/>
        </w:rPr>
        <w:t xml:space="preserve"> </w:t>
      </w:r>
      <w:permEnd w:id="1169035840"/>
      <w:r w:rsidRPr="00E926FD">
        <w:rPr>
          <w:rFonts w:ascii="Arial" w:eastAsia="Times New Roman" w:hAnsi="Arial" w:cs="Arial"/>
          <w:color w:val="auto"/>
          <w:sz w:val="18"/>
          <w:szCs w:val="18"/>
        </w:rPr>
        <w:t xml:space="preserve">is the sponsor of </w:t>
      </w:r>
      <w:r w:rsidR="005C79C8">
        <w:rPr>
          <w:rFonts w:ascii="Arial" w:eastAsia="Times New Roman" w:hAnsi="Arial" w:cs="Arial"/>
          <w:color w:val="auto"/>
          <w:sz w:val="18"/>
          <w:szCs w:val="18"/>
        </w:rPr>
        <w:t>the Raffle, which is administered by CUSG</w:t>
      </w:r>
      <w:r w:rsidRPr="00E926FD">
        <w:rPr>
          <w:rFonts w:ascii="Arial" w:eastAsia="Times New Roman" w:hAnsi="Arial" w:cs="Arial"/>
          <w:color w:val="auto"/>
          <w:sz w:val="18"/>
          <w:szCs w:val="18"/>
        </w:rPr>
        <w:t>. </w:t>
      </w:r>
    </w:p>
    <w:p w14:paraId="4A16FC0F" w14:textId="67174D75" w:rsidR="009E18E1" w:rsidRDefault="009E18E1" w:rsidP="009E18E1">
      <w:pPr>
        <w:pStyle w:val="NoSpacing"/>
        <w:jc w:val="right"/>
        <w:rPr>
          <w:rFonts w:ascii="Arial" w:hAnsi="Arial" w:cs="Arial"/>
          <w:noProof/>
          <w:sz w:val="4"/>
          <w:szCs w:val="4"/>
          <w:highlight w:val="yellow"/>
        </w:rPr>
      </w:pPr>
      <w:permStart w:id="1166498116" w:edGrp="everyone"/>
      <w:permEnd w:id="1166498116"/>
    </w:p>
    <w:p w14:paraId="5A01E4DB" w14:textId="29867769" w:rsidR="00DF1658" w:rsidRPr="00560AD4" w:rsidRDefault="00420709" w:rsidP="005D691B">
      <w:pPr>
        <w:pStyle w:val="NoSpacing"/>
        <w:jc w:val="right"/>
        <w:rPr>
          <w:rFonts w:ascii="Arial" w:eastAsia="Times New Roman" w:hAnsi="Arial" w:cs="Arial"/>
          <w:sz w:val="12"/>
          <w:szCs w:val="12"/>
        </w:rPr>
      </w:pPr>
      <w:permStart w:id="1122979239" w:edGrp="everyone"/>
      <w:r>
        <w:rPr>
          <w:rFonts w:ascii="Arial" w:eastAsia="Times New Roman" w:hAnsi="Arial" w:cs="Arial"/>
          <w:noProof/>
          <w:sz w:val="12"/>
          <w:szCs w:val="12"/>
        </w:rPr>
        <mc:AlternateContent>
          <mc:Choice Requires="wps">
            <w:drawing>
              <wp:anchor distT="0" distB="0" distL="114300" distR="114300" simplePos="0" relativeHeight="251667459" behindDoc="0" locked="0" layoutInCell="1" allowOverlap="1" wp14:anchorId="269FAEBE" wp14:editId="0EDCB98B">
                <wp:simplePos x="0" y="0"/>
                <wp:positionH relativeFrom="column">
                  <wp:posOffset>5479687</wp:posOffset>
                </wp:positionH>
                <wp:positionV relativeFrom="page">
                  <wp:posOffset>9715500</wp:posOffset>
                </wp:positionV>
                <wp:extent cx="1676400" cy="206738"/>
                <wp:effectExtent l="0" t="0" r="0" b="3175"/>
                <wp:wrapNone/>
                <wp:docPr id="1019384684" name="Rectangle 1019384684"/>
                <wp:cNvGraphicFramePr/>
                <a:graphic xmlns:a="http://schemas.openxmlformats.org/drawingml/2006/main">
                  <a:graphicData uri="http://schemas.microsoft.com/office/word/2010/wordprocessingShape">
                    <wps:wsp>
                      <wps:cNvSpPr/>
                      <wps:spPr>
                        <a:xfrm>
                          <a:off x="0" y="0"/>
                          <a:ext cx="1676400" cy="206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74546" w14:textId="20031CE7" w:rsidR="00420709" w:rsidRPr="00DE4722" w:rsidRDefault="00420709" w:rsidP="00420709">
                            <w:pPr>
                              <w:rPr>
                                <w:rFonts w:ascii="Arial" w:hAnsi="Arial" w:cs="Arial"/>
                                <w:sz w:val="12"/>
                                <w:szCs w:val="14"/>
                              </w:rPr>
                            </w:pPr>
                            <w:r>
                              <w:rPr>
                                <w:rFonts w:ascii="Arial" w:hAnsi="Arial" w:cs="Arial"/>
                                <w:sz w:val="12"/>
                                <w:szCs w:val="14"/>
                              </w:rPr>
                              <w:t xml:space="preserve">Rules Template Revision Date: </w:t>
                            </w:r>
                            <w:r w:rsidR="008F5B1E">
                              <w:rPr>
                                <w:rFonts w:ascii="Arial" w:hAnsi="Arial" w:cs="Arial"/>
                                <w:sz w:val="12"/>
                                <w:szCs w:val="14"/>
                              </w:rPr>
                              <w:t>May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FAEBE" id="Rectangle 1019384684" o:spid="_x0000_s1028" style="position:absolute;left:0;text-align:left;margin-left:431.45pt;margin-top:765pt;width:132pt;height:16.3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" filled="f" stroked="f" strokeweight="1pt">
                <v:textbox>
                  <w:txbxContent>
                    <w:p w14:paraId="1EC74546" w14:textId="20031CE7" w:rsidR="00420709" w:rsidRPr="00DE4722" w:rsidRDefault="00420709" w:rsidP="00420709">
                      <w:pPr>
                        <w:rPr>
                          <w:rFonts w:ascii="Arial" w:hAnsi="Arial" w:cs="Arial"/>
                          <w:sz w:val="12"/>
                          <w:szCs w:val="14"/>
                        </w:rPr>
                      </w:pPr>
                      <w:r>
                        <w:rPr>
                          <w:rFonts w:ascii="Arial" w:hAnsi="Arial" w:cs="Arial"/>
                          <w:sz w:val="12"/>
                          <w:szCs w:val="14"/>
                        </w:rPr>
                        <w:t xml:space="preserve">Rules Template Revision Date: </w:t>
                      </w:r>
                      <w:r w:rsidR="008F5B1E">
                        <w:rPr>
                          <w:rFonts w:ascii="Arial" w:hAnsi="Arial" w:cs="Arial"/>
                          <w:sz w:val="12"/>
                          <w:szCs w:val="14"/>
                        </w:rPr>
                        <w:t>May 2023</w:t>
                      </w:r>
                    </w:p>
                  </w:txbxContent>
                </v:textbox>
                <w10:wrap anchory="page"/>
              </v:rect>
            </w:pict>
          </mc:Fallback>
        </mc:AlternateContent>
      </w:r>
      <w:r w:rsidR="005D691B" w:rsidRPr="00A0692C">
        <w:rPr>
          <w:rFonts w:ascii="Arial" w:eastAsia="Times New Roman" w:hAnsi="Arial" w:cs="Arial"/>
          <w:noProof/>
          <w:sz w:val="16"/>
          <w:szCs w:val="16"/>
        </w:rPr>
        <mc:AlternateContent>
          <mc:Choice Requires="wps">
            <w:drawing>
              <wp:anchor distT="0" distB="0" distL="114300" distR="114300" simplePos="0" relativeHeight="251661315" behindDoc="0" locked="0" layoutInCell="1" allowOverlap="1" wp14:anchorId="2DFC037F" wp14:editId="79CD60C9">
                <wp:simplePos x="0" y="0"/>
                <wp:positionH relativeFrom="column">
                  <wp:posOffset>3610923</wp:posOffset>
                </wp:positionH>
                <wp:positionV relativeFrom="page">
                  <wp:posOffset>9531222</wp:posOffset>
                </wp:positionV>
                <wp:extent cx="3362445" cy="219918"/>
                <wp:effectExtent l="0" t="0" r="0" b="0"/>
                <wp:wrapNone/>
                <wp:docPr id="6" name="Rectangle 6"/>
                <wp:cNvGraphicFramePr/>
                <a:graphic xmlns:a="http://schemas.openxmlformats.org/drawingml/2006/main">
                  <a:graphicData uri="http://schemas.microsoft.com/office/word/2010/wordprocessingShape">
                    <wps:wsp>
                      <wps:cNvSpPr/>
                      <wps:spPr>
                        <a:xfrm>
                          <a:off x="0" y="0"/>
                          <a:ext cx="3362445" cy="219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EB21C" w14:textId="2EE7FDA2" w:rsidR="005D691B" w:rsidRPr="00812BA1" w:rsidRDefault="005D691B" w:rsidP="005D691B">
                            <w:pPr>
                              <w:rPr>
                                <w:rFonts w:ascii="Arial" w:hAnsi="Arial" w:cs="Arial"/>
                                <w:sz w:val="10"/>
                                <w:szCs w:val="12"/>
                              </w:rPr>
                            </w:pPr>
                            <w:permStart w:id="1092426784" w:edGrp="everyone"/>
                            <w:r w:rsidRPr="00812BA1">
                              <w:rPr>
                                <w:rFonts w:ascii="Arial" w:eastAsia="Times New Roman" w:hAnsi="Arial" w:cs="Arial"/>
                                <w:sz w:val="14"/>
                                <w:szCs w:val="14"/>
                                <w:highlight w:val="yellow"/>
                              </w:rPr>
                              <w:t>Or remove the NCUA logo add the logo for your independent Insurance Agency</w:t>
                            </w:r>
                            <w:permEnd w:id="10924267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037F" id="Rectangle 6" o:spid="_x0000_s1029" style="position:absolute;left:0;text-align:left;margin-left:284.3pt;margin-top:750.5pt;width:264.75pt;height:17.3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" filled="f" stroked="f" strokeweight="1pt">
                <v:textbox>
                  <w:txbxContent>
                    <w:p w14:paraId="67BEB21C" w14:textId="2EE7FDA2" w:rsidR="005D691B" w:rsidRPr="00812BA1" w:rsidRDefault="005D691B" w:rsidP="005D691B">
                      <w:pPr>
                        <w:rPr>
                          <w:rFonts w:ascii="Arial" w:hAnsi="Arial" w:cs="Arial"/>
                          <w:sz w:val="10"/>
                          <w:szCs w:val="12"/>
                        </w:rPr>
                      </w:pPr>
                      <w:permStart w:id="1092426784" w:edGrp="everyone"/>
                      <w:r w:rsidRPr="00812BA1">
                        <w:rPr>
                          <w:rFonts w:ascii="Arial" w:eastAsia="Times New Roman" w:hAnsi="Arial" w:cs="Arial"/>
                          <w:sz w:val="14"/>
                          <w:szCs w:val="14"/>
                          <w:highlight w:val="yellow"/>
                        </w:rPr>
                        <w:t>Or remove the NCUA logo add the logo for your independent Insurance Agency</w:t>
                      </w:r>
                      <w:permEnd w:id="1092426784"/>
                    </w:p>
                  </w:txbxContent>
                </v:textbox>
                <w10:wrap anchory="page"/>
              </v:rect>
            </w:pict>
          </mc:Fallback>
        </mc:AlternateContent>
      </w:r>
      <w:r w:rsidR="003960B0" w:rsidRPr="00A0692C">
        <w:rPr>
          <w:rFonts w:ascii="Arial" w:eastAsia="Times New Roman" w:hAnsi="Arial" w:cs="Arial"/>
          <w:noProof/>
          <w:sz w:val="16"/>
          <w:szCs w:val="16"/>
        </w:rPr>
        <mc:AlternateContent>
          <mc:Choice Requires="wps">
            <w:drawing>
              <wp:anchor distT="0" distB="0" distL="114300" distR="114300" simplePos="0" relativeHeight="251658241" behindDoc="0" locked="0" layoutInCell="1" allowOverlap="1" wp14:anchorId="7BC59622" wp14:editId="46DC5A70">
                <wp:simplePos x="0" y="0"/>
                <wp:positionH relativeFrom="column">
                  <wp:posOffset>-229497</wp:posOffset>
                </wp:positionH>
                <wp:positionV relativeFrom="page">
                  <wp:posOffset>9705340</wp:posOffset>
                </wp:positionV>
                <wp:extent cx="6482080" cy="180975"/>
                <wp:effectExtent l="0" t="0" r="0" b="0"/>
                <wp:wrapNone/>
                <wp:docPr id="3" name="Rectangle 3"/>
                <wp:cNvGraphicFramePr/>
                <a:graphic xmlns:a="http://schemas.openxmlformats.org/drawingml/2006/main">
                  <a:graphicData uri="http://schemas.microsoft.com/office/word/2010/wordprocessingShape">
                    <wps:wsp>
                      <wps:cNvSpPr/>
                      <wps:spPr>
                        <a:xfrm>
                          <a:off x="0" y="0"/>
                          <a:ext cx="648208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6B3A8" w14:textId="22BC6198" w:rsidR="00DE4722" w:rsidRPr="00DE4722" w:rsidRDefault="00DE4722" w:rsidP="00DE4722">
                            <w:pPr>
                              <w:rPr>
                                <w:rFonts w:ascii="Arial" w:hAnsi="Arial" w:cs="Arial"/>
                                <w:sz w:val="12"/>
                                <w:szCs w:val="14"/>
                              </w:rPr>
                            </w:pPr>
                            <w:r w:rsidRPr="00DE4722">
                              <w:rPr>
                                <w:rFonts w:ascii="Arial" w:hAnsi="Arial" w:cs="Arial"/>
                                <w:sz w:val="12"/>
                                <w:szCs w:val="14"/>
                              </w:rPr>
                              <w:t xml:space="preserve">Save to Win® Exhibit B: Official Rules | Last Updated: </w:t>
                            </w:r>
                            <w:r w:rsidR="00F57AC4">
                              <w:rPr>
                                <w:rFonts w:ascii="Arial" w:hAnsi="Arial" w:cs="Arial"/>
                                <w:sz w:val="12"/>
                                <w:szCs w:val="14"/>
                              </w:rPr>
                              <w:fldChar w:fldCharType="begin"/>
                            </w:r>
                            <w:r w:rsidR="00F57AC4">
                              <w:rPr>
                                <w:rFonts w:ascii="Arial" w:hAnsi="Arial" w:cs="Arial"/>
                                <w:sz w:val="12"/>
                                <w:szCs w:val="14"/>
                              </w:rPr>
                              <w:instrText xml:space="preserve"> TIME \@ "MMMM yy" </w:instrText>
                            </w:r>
                            <w:r w:rsidR="00F57AC4">
                              <w:rPr>
                                <w:rFonts w:ascii="Arial" w:hAnsi="Arial" w:cs="Arial"/>
                                <w:sz w:val="12"/>
                                <w:szCs w:val="14"/>
                              </w:rPr>
                              <w:fldChar w:fldCharType="separate"/>
                            </w:r>
                            <w:r w:rsidR="00283268">
                              <w:rPr>
                                <w:rFonts w:ascii="Arial" w:hAnsi="Arial" w:cs="Arial"/>
                                <w:noProof/>
                                <w:sz w:val="12"/>
                                <w:szCs w:val="14"/>
                              </w:rPr>
                              <w:t>December 23</w:t>
                            </w:r>
                            <w:r w:rsidR="00F57AC4">
                              <w:rPr>
                                <w:rFonts w:ascii="Arial" w:hAnsi="Arial" w:cs="Arial"/>
                                <w:sz w:val="12"/>
                                <w:szCs w:val="1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59622" id="Rectangle 3" o:spid="_x0000_s1030" style="position:absolute;left:0;text-align:left;margin-left:-18.05pt;margin-top:764.2pt;width:510.4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" filled="f" stroked="f" strokeweight="1pt">
                <v:textbox>
                  <w:txbxContent>
                    <w:p w14:paraId="3BF6B3A8" w14:textId="22BC6198" w:rsidR="00DE4722" w:rsidRPr="00DE4722" w:rsidRDefault="00DE4722" w:rsidP="00DE4722">
                      <w:pPr>
                        <w:rPr>
                          <w:rFonts w:ascii="Arial" w:hAnsi="Arial" w:cs="Arial"/>
                          <w:sz w:val="12"/>
                          <w:szCs w:val="14"/>
                        </w:rPr>
                      </w:pPr>
                      <w:r w:rsidRPr="00DE4722">
                        <w:rPr>
                          <w:rFonts w:ascii="Arial" w:hAnsi="Arial" w:cs="Arial"/>
                          <w:sz w:val="12"/>
                          <w:szCs w:val="14"/>
                        </w:rPr>
                        <w:t xml:space="preserve">Save to Win® Exhibit B: Official Rules | Last Updated: </w:t>
                      </w:r>
                      <w:r w:rsidR="00F57AC4">
                        <w:rPr>
                          <w:rFonts w:ascii="Arial" w:hAnsi="Arial" w:cs="Arial"/>
                          <w:sz w:val="12"/>
                          <w:szCs w:val="14"/>
                        </w:rPr>
                        <w:fldChar w:fldCharType="begin"/>
                      </w:r>
                      <w:r w:rsidR="00F57AC4">
                        <w:rPr>
                          <w:rFonts w:ascii="Arial" w:hAnsi="Arial" w:cs="Arial"/>
                          <w:sz w:val="12"/>
                          <w:szCs w:val="14"/>
                        </w:rPr>
                        <w:instrText xml:space="preserve"> TIME \@ "MMMM yy" </w:instrText>
                      </w:r>
                      <w:r w:rsidR="00F57AC4">
                        <w:rPr>
                          <w:rFonts w:ascii="Arial" w:hAnsi="Arial" w:cs="Arial"/>
                          <w:sz w:val="12"/>
                          <w:szCs w:val="14"/>
                        </w:rPr>
                        <w:fldChar w:fldCharType="separate"/>
                      </w:r>
                      <w:r w:rsidR="00283268">
                        <w:rPr>
                          <w:rFonts w:ascii="Arial" w:hAnsi="Arial" w:cs="Arial"/>
                          <w:noProof/>
                          <w:sz w:val="12"/>
                          <w:szCs w:val="14"/>
                        </w:rPr>
                        <w:t>December 23</w:t>
                      </w:r>
                      <w:r w:rsidR="00F57AC4">
                        <w:rPr>
                          <w:rFonts w:ascii="Arial" w:hAnsi="Arial" w:cs="Arial"/>
                          <w:sz w:val="12"/>
                          <w:szCs w:val="14"/>
                        </w:rPr>
                        <w:fldChar w:fldCharType="end"/>
                      </w:r>
                    </w:p>
                  </w:txbxContent>
                </v:textbox>
                <w10:wrap anchory="page"/>
              </v:rect>
            </w:pict>
          </mc:Fallback>
        </mc:AlternateContent>
      </w:r>
      <w:bookmarkEnd w:id="4"/>
      <w:permEnd w:id="1122979239"/>
    </w:p>
    <w:sectPr w:rsidR="00DF1658" w:rsidRPr="00560AD4" w:rsidSect="00C77BFC">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D61A" w14:textId="77777777" w:rsidR="00DA0BF4" w:rsidRDefault="00DA0BF4" w:rsidP="009E18E1">
      <w:pPr>
        <w:spacing w:after="0" w:line="240" w:lineRule="auto"/>
      </w:pPr>
      <w:r>
        <w:separator/>
      </w:r>
    </w:p>
  </w:endnote>
  <w:endnote w:type="continuationSeparator" w:id="0">
    <w:p w14:paraId="7D4E0B01" w14:textId="77777777" w:rsidR="00DA0BF4" w:rsidRDefault="00DA0BF4" w:rsidP="009E18E1">
      <w:pPr>
        <w:spacing w:after="0" w:line="240" w:lineRule="auto"/>
      </w:pPr>
      <w:r>
        <w:continuationSeparator/>
      </w:r>
    </w:p>
  </w:endnote>
  <w:endnote w:type="continuationNotice" w:id="1">
    <w:p w14:paraId="1494A439" w14:textId="77777777" w:rsidR="00DA0BF4" w:rsidRDefault="00DA0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00000000" w:usb2="00000000" w:usb3="00000000" w:csb0="00000001" w:csb1="00000000"/>
  </w:font>
  <w:font w:name="ヒラギノ角ゴ Pro W3">
    <w:altName w:val="MS Gothic"/>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DADA" w14:textId="77777777" w:rsidR="00DA0BF4" w:rsidRDefault="00DA0BF4" w:rsidP="009E18E1">
      <w:pPr>
        <w:spacing w:after="0" w:line="240" w:lineRule="auto"/>
      </w:pPr>
      <w:r>
        <w:separator/>
      </w:r>
    </w:p>
  </w:footnote>
  <w:footnote w:type="continuationSeparator" w:id="0">
    <w:p w14:paraId="0730819F" w14:textId="77777777" w:rsidR="00DA0BF4" w:rsidRDefault="00DA0BF4" w:rsidP="009E18E1">
      <w:pPr>
        <w:spacing w:after="0" w:line="240" w:lineRule="auto"/>
      </w:pPr>
      <w:r>
        <w:continuationSeparator/>
      </w:r>
    </w:p>
  </w:footnote>
  <w:footnote w:type="continuationNotice" w:id="1">
    <w:p w14:paraId="1694CB63" w14:textId="77777777" w:rsidR="00DA0BF4" w:rsidRDefault="00DA0B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92C"/>
    <w:multiLevelType w:val="hybridMultilevel"/>
    <w:tmpl w:val="ACA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33418"/>
    <w:multiLevelType w:val="hybridMultilevel"/>
    <w:tmpl w:val="DDCA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109F6"/>
    <w:multiLevelType w:val="hybridMultilevel"/>
    <w:tmpl w:val="9E6A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5144F4"/>
    <w:multiLevelType w:val="hybridMultilevel"/>
    <w:tmpl w:val="F782F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E6E64"/>
    <w:multiLevelType w:val="hybridMultilevel"/>
    <w:tmpl w:val="F360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A0D5D"/>
    <w:multiLevelType w:val="hybridMultilevel"/>
    <w:tmpl w:val="9736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433068">
    <w:abstractNumId w:val="4"/>
  </w:num>
  <w:num w:numId="2" w16cid:durableId="509371026">
    <w:abstractNumId w:val="0"/>
  </w:num>
  <w:num w:numId="3" w16cid:durableId="1980498999">
    <w:abstractNumId w:val="5"/>
  </w:num>
  <w:num w:numId="4" w16cid:durableId="10306002">
    <w:abstractNumId w:val="3"/>
  </w:num>
  <w:num w:numId="5" w16cid:durableId="1738163967">
    <w:abstractNumId w:val="1"/>
  </w:num>
  <w:num w:numId="6" w16cid:durableId="155781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XunEj6+2onvAtdjzvZWUNP/Fj91+B5q/htiQ/fLHR3Ta1h7DGleViVpMQic96cokZJzVTtxvJewc0Ut/TbiHgA==" w:salt="jQdE9dDMg06EnGCad2htq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58"/>
    <w:rsid w:val="00010D8D"/>
    <w:rsid w:val="00026A90"/>
    <w:rsid w:val="00026B4D"/>
    <w:rsid w:val="000306B6"/>
    <w:rsid w:val="000628F8"/>
    <w:rsid w:val="00066D2D"/>
    <w:rsid w:val="000745BB"/>
    <w:rsid w:val="0008620F"/>
    <w:rsid w:val="000C0E84"/>
    <w:rsid w:val="000C244F"/>
    <w:rsid w:val="000C5835"/>
    <w:rsid w:val="000D47D5"/>
    <w:rsid w:val="000D4C5F"/>
    <w:rsid w:val="000E2DCA"/>
    <w:rsid w:val="000F34ED"/>
    <w:rsid w:val="00102E80"/>
    <w:rsid w:val="00120DB8"/>
    <w:rsid w:val="00131981"/>
    <w:rsid w:val="00163C15"/>
    <w:rsid w:val="0018093F"/>
    <w:rsid w:val="00196A4A"/>
    <w:rsid w:val="001B6C99"/>
    <w:rsid w:val="001C1A5C"/>
    <w:rsid w:val="001D3330"/>
    <w:rsid w:val="001D531C"/>
    <w:rsid w:val="001F28F6"/>
    <w:rsid w:val="00215F68"/>
    <w:rsid w:val="0021674D"/>
    <w:rsid w:val="002357A1"/>
    <w:rsid w:val="00252C4B"/>
    <w:rsid w:val="00262656"/>
    <w:rsid w:val="002647C8"/>
    <w:rsid w:val="00281798"/>
    <w:rsid w:val="002827D3"/>
    <w:rsid w:val="00282CB1"/>
    <w:rsid w:val="00283268"/>
    <w:rsid w:val="002B4056"/>
    <w:rsid w:val="002D41B6"/>
    <w:rsid w:val="002E61BB"/>
    <w:rsid w:val="002E626A"/>
    <w:rsid w:val="002F6438"/>
    <w:rsid w:val="00305529"/>
    <w:rsid w:val="00312A9F"/>
    <w:rsid w:val="003168B4"/>
    <w:rsid w:val="0032028A"/>
    <w:rsid w:val="003220CD"/>
    <w:rsid w:val="00331FA7"/>
    <w:rsid w:val="00332B3A"/>
    <w:rsid w:val="00340990"/>
    <w:rsid w:val="00361D45"/>
    <w:rsid w:val="00364FD9"/>
    <w:rsid w:val="00372248"/>
    <w:rsid w:val="00391209"/>
    <w:rsid w:val="00391472"/>
    <w:rsid w:val="003960B0"/>
    <w:rsid w:val="003B57B4"/>
    <w:rsid w:val="003B72BB"/>
    <w:rsid w:val="003C37D4"/>
    <w:rsid w:val="003C51E2"/>
    <w:rsid w:val="003F1DD5"/>
    <w:rsid w:val="003F3245"/>
    <w:rsid w:val="003F32F0"/>
    <w:rsid w:val="003F46FD"/>
    <w:rsid w:val="00406AF8"/>
    <w:rsid w:val="00414057"/>
    <w:rsid w:val="00420709"/>
    <w:rsid w:val="00432FF3"/>
    <w:rsid w:val="00441D5F"/>
    <w:rsid w:val="00460E69"/>
    <w:rsid w:val="004738CA"/>
    <w:rsid w:val="00483389"/>
    <w:rsid w:val="00495F0E"/>
    <w:rsid w:val="004C4F88"/>
    <w:rsid w:val="004C50C5"/>
    <w:rsid w:val="004C7AC9"/>
    <w:rsid w:val="004E26EB"/>
    <w:rsid w:val="00521B4A"/>
    <w:rsid w:val="00532305"/>
    <w:rsid w:val="00535E0C"/>
    <w:rsid w:val="0054077A"/>
    <w:rsid w:val="00545467"/>
    <w:rsid w:val="00553F70"/>
    <w:rsid w:val="00560AD4"/>
    <w:rsid w:val="00577E18"/>
    <w:rsid w:val="005837D3"/>
    <w:rsid w:val="005865EA"/>
    <w:rsid w:val="005A1E53"/>
    <w:rsid w:val="005A533D"/>
    <w:rsid w:val="005C79C8"/>
    <w:rsid w:val="005D691B"/>
    <w:rsid w:val="005E4B16"/>
    <w:rsid w:val="005F1F57"/>
    <w:rsid w:val="00611362"/>
    <w:rsid w:val="006138C6"/>
    <w:rsid w:val="006458D5"/>
    <w:rsid w:val="00646C1A"/>
    <w:rsid w:val="00646EC1"/>
    <w:rsid w:val="00650744"/>
    <w:rsid w:val="006610EC"/>
    <w:rsid w:val="00666A0B"/>
    <w:rsid w:val="00670C28"/>
    <w:rsid w:val="00676B2D"/>
    <w:rsid w:val="00682A2C"/>
    <w:rsid w:val="006A12A5"/>
    <w:rsid w:val="006A2D8B"/>
    <w:rsid w:val="006B616E"/>
    <w:rsid w:val="006D0C85"/>
    <w:rsid w:val="006D585A"/>
    <w:rsid w:val="006E1321"/>
    <w:rsid w:val="006E335E"/>
    <w:rsid w:val="006E6966"/>
    <w:rsid w:val="006F07A7"/>
    <w:rsid w:val="007051D3"/>
    <w:rsid w:val="00707225"/>
    <w:rsid w:val="00717EFA"/>
    <w:rsid w:val="00754E3E"/>
    <w:rsid w:val="00760372"/>
    <w:rsid w:val="007612F4"/>
    <w:rsid w:val="00767B06"/>
    <w:rsid w:val="007826D7"/>
    <w:rsid w:val="007876C8"/>
    <w:rsid w:val="00787FB3"/>
    <w:rsid w:val="00790B66"/>
    <w:rsid w:val="00792B39"/>
    <w:rsid w:val="007A7A16"/>
    <w:rsid w:val="007B578E"/>
    <w:rsid w:val="007C37CC"/>
    <w:rsid w:val="007D5B80"/>
    <w:rsid w:val="007F33A6"/>
    <w:rsid w:val="00800792"/>
    <w:rsid w:val="00801473"/>
    <w:rsid w:val="008110CD"/>
    <w:rsid w:val="008124D4"/>
    <w:rsid w:val="00812BA1"/>
    <w:rsid w:val="00813892"/>
    <w:rsid w:val="00821310"/>
    <w:rsid w:val="00826E3E"/>
    <w:rsid w:val="0083084C"/>
    <w:rsid w:val="00830E65"/>
    <w:rsid w:val="00830F6E"/>
    <w:rsid w:val="00862583"/>
    <w:rsid w:val="0086769E"/>
    <w:rsid w:val="00884DEB"/>
    <w:rsid w:val="008A04C2"/>
    <w:rsid w:val="008A3C66"/>
    <w:rsid w:val="008C2B54"/>
    <w:rsid w:val="008D714E"/>
    <w:rsid w:val="008F41A3"/>
    <w:rsid w:val="008F5B1E"/>
    <w:rsid w:val="0090727E"/>
    <w:rsid w:val="00907E05"/>
    <w:rsid w:val="00910D56"/>
    <w:rsid w:val="009215B0"/>
    <w:rsid w:val="00921731"/>
    <w:rsid w:val="00925FBE"/>
    <w:rsid w:val="00926679"/>
    <w:rsid w:val="00930381"/>
    <w:rsid w:val="00952D5C"/>
    <w:rsid w:val="00955312"/>
    <w:rsid w:val="0095547E"/>
    <w:rsid w:val="00971089"/>
    <w:rsid w:val="009937D4"/>
    <w:rsid w:val="009937E1"/>
    <w:rsid w:val="009A5953"/>
    <w:rsid w:val="009D135F"/>
    <w:rsid w:val="009E18E1"/>
    <w:rsid w:val="009E20D3"/>
    <w:rsid w:val="009E7950"/>
    <w:rsid w:val="009F2AA1"/>
    <w:rsid w:val="00A00129"/>
    <w:rsid w:val="00A0692C"/>
    <w:rsid w:val="00A134BE"/>
    <w:rsid w:val="00A1768F"/>
    <w:rsid w:val="00A22677"/>
    <w:rsid w:val="00A279B0"/>
    <w:rsid w:val="00A35084"/>
    <w:rsid w:val="00A36944"/>
    <w:rsid w:val="00A4207D"/>
    <w:rsid w:val="00A5687E"/>
    <w:rsid w:val="00A60530"/>
    <w:rsid w:val="00A62C71"/>
    <w:rsid w:val="00A65586"/>
    <w:rsid w:val="00A816AD"/>
    <w:rsid w:val="00AD1FD4"/>
    <w:rsid w:val="00AE685E"/>
    <w:rsid w:val="00AF54F1"/>
    <w:rsid w:val="00B0274C"/>
    <w:rsid w:val="00B0342F"/>
    <w:rsid w:val="00B07D36"/>
    <w:rsid w:val="00B12B4F"/>
    <w:rsid w:val="00B26616"/>
    <w:rsid w:val="00B3133A"/>
    <w:rsid w:val="00B321B7"/>
    <w:rsid w:val="00B351F7"/>
    <w:rsid w:val="00B35FE5"/>
    <w:rsid w:val="00B3748A"/>
    <w:rsid w:val="00B3794A"/>
    <w:rsid w:val="00B431B8"/>
    <w:rsid w:val="00B45BCB"/>
    <w:rsid w:val="00B54866"/>
    <w:rsid w:val="00B651C3"/>
    <w:rsid w:val="00B75E64"/>
    <w:rsid w:val="00B763D8"/>
    <w:rsid w:val="00B80540"/>
    <w:rsid w:val="00B87A73"/>
    <w:rsid w:val="00B919D2"/>
    <w:rsid w:val="00B9236E"/>
    <w:rsid w:val="00B96E71"/>
    <w:rsid w:val="00BA1248"/>
    <w:rsid w:val="00BA4CFA"/>
    <w:rsid w:val="00BA744D"/>
    <w:rsid w:val="00BB0EBD"/>
    <w:rsid w:val="00BB7F44"/>
    <w:rsid w:val="00BE6620"/>
    <w:rsid w:val="00BF39EB"/>
    <w:rsid w:val="00C00D61"/>
    <w:rsid w:val="00C0636C"/>
    <w:rsid w:val="00C12C7F"/>
    <w:rsid w:val="00C15204"/>
    <w:rsid w:val="00C23149"/>
    <w:rsid w:val="00C326E5"/>
    <w:rsid w:val="00C34DAF"/>
    <w:rsid w:val="00C45B4E"/>
    <w:rsid w:val="00C6428D"/>
    <w:rsid w:val="00C7444B"/>
    <w:rsid w:val="00C76BCA"/>
    <w:rsid w:val="00C77BFC"/>
    <w:rsid w:val="00CA306D"/>
    <w:rsid w:val="00D16D05"/>
    <w:rsid w:val="00D22765"/>
    <w:rsid w:val="00D325C4"/>
    <w:rsid w:val="00D3660F"/>
    <w:rsid w:val="00D40FF8"/>
    <w:rsid w:val="00D42D03"/>
    <w:rsid w:val="00D61251"/>
    <w:rsid w:val="00D72086"/>
    <w:rsid w:val="00D8210A"/>
    <w:rsid w:val="00D837D2"/>
    <w:rsid w:val="00D877F2"/>
    <w:rsid w:val="00D908AD"/>
    <w:rsid w:val="00D932C6"/>
    <w:rsid w:val="00D96062"/>
    <w:rsid w:val="00D97AF3"/>
    <w:rsid w:val="00DA0BF4"/>
    <w:rsid w:val="00DA1C81"/>
    <w:rsid w:val="00DA215A"/>
    <w:rsid w:val="00DE1D28"/>
    <w:rsid w:val="00DE2ADB"/>
    <w:rsid w:val="00DE4722"/>
    <w:rsid w:val="00DF1658"/>
    <w:rsid w:val="00E428FA"/>
    <w:rsid w:val="00E61CA4"/>
    <w:rsid w:val="00E6200F"/>
    <w:rsid w:val="00E7008C"/>
    <w:rsid w:val="00E716D9"/>
    <w:rsid w:val="00E732FF"/>
    <w:rsid w:val="00E7488F"/>
    <w:rsid w:val="00E926FD"/>
    <w:rsid w:val="00E92BA4"/>
    <w:rsid w:val="00EA6139"/>
    <w:rsid w:val="00EA78DC"/>
    <w:rsid w:val="00EC034D"/>
    <w:rsid w:val="00EC2E17"/>
    <w:rsid w:val="00ED3853"/>
    <w:rsid w:val="00ED41F0"/>
    <w:rsid w:val="00EF79C1"/>
    <w:rsid w:val="00F00475"/>
    <w:rsid w:val="00F01BCA"/>
    <w:rsid w:val="00F06732"/>
    <w:rsid w:val="00F20CCF"/>
    <w:rsid w:val="00F32B88"/>
    <w:rsid w:val="00F35E0B"/>
    <w:rsid w:val="00F45352"/>
    <w:rsid w:val="00F472E4"/>
    <w:rsid w:val="00F57AC4"/>
    <w:rsid w:val="00F65F78"/>
    <w:rsid w:val="00F84469"/>
    <w:rsid w:val="00F84C61"/>
    <w:rsid w:val="00FB1FBE"/>
    <w:rsid w:val="00FC3E6E"/>
    <w:rsid w:val="00FD5672"/>
    <w:rsid w:val="00FF2385"/>
    <w:rsid w:val="00FF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06D2"/>
  <w15:chartTrackingRefBased/>
  <w15:docId w15:val="{63206EB8-F5DD-45A2-8A2A-31769D13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58"/>
    <w:pPr>
      <w:spacing w:after="200" w:line="276" w:lineRule="auto"/>
    </w:pPr>
    <w:rPr>
      <w:rFonts w:ascii="Lucida Grande" w:eastAsia="ヒラギノ角ゴ Pro W3" w:hAnsi="Lucida Grand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locked/>
    <w:rsid w:val="00DF1658"/>
    <w:rPr>
      <w:sz w:val="16"/>
      <w:szCs w:val="16"/>
    </w:rPr>
  </w:style>
  <w:style w:type="paragraph" w:styleId="CommentText">
    <w:name w:val="annotation text"/>
    <w:basedOn w:val="Normal"/>
    <w:link w:val="CommentTextChar"/>
    <w:locked/>
    <w:rsid w:val="00DF1658"/>
    <w:rPr>
      <w:sz w:val="20"/>
      <w:szCs w:val="20"/>
    </w:rPr>
  </w:style>
  <w:style w:type="character" w:customStyle="1" w:styleId="CommentTextChar">
    <w:name w:val="Comment Text Char"/>
    <w:basedOn w:val="DefaultParagraphFont"/>
    <w:link w:val="CommentText"/>
    <w:rsid w:val="00DF1658"/>
    <w:rPr>
      <w:rFonts w:ascii="Lucida Grande" w:eastAsia="ヒラギノ角ゴ Pro W3" w:hAnsi="Lucida Grande" w:cs="Times New Roman"/>
      <w:color w:val="000000"/>
      <w:sz w:val="20"/>
      <w:szCs w:val="20"/>
    </w:rPr>
  </w:style>
  <w:style w:type="paragraph" w:styleId="ListParagraph">
    <w:name w:val="List Paragraph"/>
    <w:basedOn w:val="Normal"/>
    <w:uiPriority w:val="34"/>
    <w:qFormat/>
    <w:locked/>
    <w:rsid w:val="00DF1658"/>
    <w:pPr>
      <w:ind w:left="720"/>
      <w:contextualSpacing/>
    </w:pPr>
  </w:style>
  <w:style w:type="paragraph" w:styleId="NoSpacing">
    <w:name w:val="No Spacing"/>
    <w:uiPriority w:val="1"/>
    <w:qFormat/>
    <w:locked/>
    <w:rsid w:val="00DF1658"/>
    <w:pPr>
      <w:spacing w:after="0" w:line="240" w:lineRule="auto"/>
    </w:pPr>
    <w:rPr>
      <w:rFonts w:ascii="Calibri" w:eastAsia="Calibri" w:hAnsi="Calibri" w:cs="Times New Roman"/>
    </w:rPr>
  </w:style>
  <w:style w:type="character" w:styleId="Hyperlink">
    <w:name w:val="Hyperlink"/>
    <w:uiPriority w:val="99"/>
    <w:locked/>
    <w:rsid w:val="00B3794A"/>
    <w:rPr>
      <w:color w:val="0000FF"/>
      <w:u w:val="single"/>
    </w:rPr>
  </w:style>
  <w:style w:type="paragraph" w:styleId="CommentSubject">
    <w:name w:val="annotation subject"/>
    <w:basedOn w:val="CommentText"/>
    <w:next w:val="CommentText"/>
    <w:link w:val="CommentSubjectChar"/>
    <w:uiPriority w:val="99"/>
    <w:semiHidden/>
    <w:unhideWhenUsed/>
    <w:locked/>
    <w:rsid w:val="00F32B88"/>
    <w:pPr>
      <w:spacing w:line="240" w:lineRule="auto"/>
    </w:pPr>
    <w:rPr>
      <w:b/>
      <w:bCs/>
    </w:rPr>
  </w:style>
  <w:style w:type="character" w:customStyle="1" w:styleId="CommentSubjectChar">
    <w:name w:val="Comment Subject Char"/>
    <w:basedOn w:val="CommentTextChar"/>
    <w:link w:val="CommentSubject"/>
    <w:uiPriority w:val="99"/>
    <w:semiHidden/>
    <w:rsid w:val="00F32B88"/>
    <w:rPr>
      <w:rFonts w:ascii="Lucida Grande" w:eastAsia="ヒラギノ角ゴ Pro W3" w:hAnsi="Lucida Grande" w:cs="Times New Roman"/>
      <w:b/>
      <w:bCs/>
      <w:color w:val="000000"/>
      <w:sz w:val="20"/>
      <w:szCs w:val="20"/>
    </w:rPr>
  </w:style>
  <w:style w:type="paragraph" w:styleId="Revision">
    <w:name w:val="Revision"/>
    <w:hidden/>
    <w:uiPriority w:val="99"/>
    <w:semiHidden/>
    <w:rsid w:val="00FC3E6E"/>
    <w:pPr>
      <w:spacing w:after="0" w:line="240" w:lineRule="auto"/>
    </w:pPr>
    <w:rPr>
      <w:rFonts w:ascii="Lucida Grande" w:eastAsia="ヒラギノ角ゴ Pro W3" w:hAnsi="Lucida Grande" w:cs="Times New Roman"/>
      <w:color w:val="000000"/>
      <w:szCs w:val="24"/>
    </w:rPr>
  </w:style>
  <w:style w:type="paragraph" w:styleId="PlainText">
    <w:name w:val="Plain Text"/>
    <w:basedOn w:val="Normal"/>
    <w:link w:val="PlainTextChar"/>
    <w:locked/>
    <w:rsid w:val="003F46FD"/>
    <w:pPr>
      <w:spacing w:after="0" w:line="240" w:lineRule="auto"/>
    </w:pPr>
    <w:rPr>
      <w:rFonts w:ascii="Courier New" w:eastAsia="Times New Roman" w:hAnsi="Courier New"/>
      <w:color w:val="auto"/>
      <w:sz w:val="20"/>
      <w:szCs w:val="20"/>
    </w:rPr>
  </w:style>
  <w:style w:type="character" w:customStyle="1" w:styleId="PlainTextChar">
    <w:name w:val="Plain Text Char"/>
    <w:basedOn w:val="DefaultParagraphFont"/>
    <w:link w:val="PlainText"/>
    <w:rsid w:val="003F46FD"/>
    <w:rPr>
      <w:rFonts w:ascii="Courier New" w:eastAsia="Times New Roman" w:hAnsi="Courier New" w:cs="Times New Roman"/>
      <w:sz w:val="20"/>
      <w:szCs w:val="20"/>
    </w:rPr>
  </w:style>
  <w:style w:type="paragraph" w:styleId="NormalWeb">
    <w:name w:val="Normal (Web)"/>
    <w:basedOn w:val="Normal"/>
    <w:uiPriority w:val="99"/>
    <w:semiHidden/>
    <w:unhideWhenUsed/>
    <w:locked/>
    <w:rsid w:val="00A62C71"/>
    <w:pPr>
      <w:spacing w:before="100" w:beforeAutospacing="1" w:after="100" w:afterAutospacing="1" w:line="240" w:lineRule="auto"/>
    </w:pPr>
    <w:rPr>
      <w:rFonts w:ascii="Times New Roman" w:eastAsia="Times New Roman" w:hAnsi="Times New Roman"/>
      <w:color w:val="auto"/>
      <w:sz w:val="24"/>
    </w:rPr>
  </w:style>
  <w:style w:type="paragraph" w:styleId="Header">
    <w:name w:val="header"/>
    <w:basedOn w:val="Normal"/>
    <w:link w:val="HeaderChar"/>
    <w:uiPriority w:val="99"/>
    <w:unhideWhenUsed/>
    <w:locked/>
    <w:rsid w:val="009E1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8E1"/>
    <w:rPr>
      <w:rFonts w:ascii="Lucida Grande" w:eastAsia="ヒラギノ角ゴ Pro W3" w:hAnsi="Lucida Grande" w:cs="Times New Roman"/>
      <w:color w:val="000000"/>
      <w:szCs w:val="24"/>
    </w:rPr>
  </w:style>
  <w:style w:type="paragraph" w:styleId="Footer">
    <w:name w:val="footer"/>
    <w:basedOn w:val="Normal"/>
    <w:link w:val="FooterChar"/>
    <w:uiPriority w:val="99"/>
    <w:unhideWhenUsed/>
    <w:locked/>
    <w:rsid w:val="009E1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8E1"/>
    <w:rPr>
      <w:rFonts w:ascii="Lucida Grande" w:eastAsia="ヒラギノ角ゴ Pro W3" w:hAnsi="Lucida Grande" w:cs="Times New Roman"/>
      <w:color w:val="000000"/>
      <w:szCs w:val="24"/>
    </w:rPr>
  </w:style>
  <w:style w:type="paragraph" w:customStyle="1" w:styleId="Footer1">
    <w:name w:val="Footer1"/>
    <w:rsid w:val="00DE4722"/>
    <w:pPr>
      <w:tabs>
        <w:tab w:val="center" w:pos="4320"/>
        <w:tab w:val="right" w:pos="8640"/>
      </w:tabs>
      <w:spacing w:after="200" w:line="276" w:lineRule="auto"/>
      <w:ind w:left="360"/>
    </w:pPr>
    <w:rPr>
      <w:rFonts w:ascii="Lucida Grande" w:eastAsia="ヒラギノ角ゴ Pro W3" w:hAnsi="Lucida Grande" w:cs="Times New Roman"/>
      <w:color w:val="000000"/>
      <w:szCs w:val="20"/>
    </w:rPr>
  </w:style>
  <w:style w:type="paragraph" w:customStyle="1" w:styleId="Heading2AA">
    <w:name w:val="Heading 2 A A"/>
    <w:next w:val="Normal"/>
    <w:rsid w:val="00FB1FBE"/>
    <w:pPr>
      <w:spacing w:before="200" w:after="0" w:line="276" w:lineRule="auto"/>
      <w:ind w:left="360"/>
      <w:outlineLvl w:val="1"/>
    </w:pPr>
    <w:rPr>
      <w:rFonts w:ascii="Lucida Grande" w:eastAsia="ヒラギノ角ゴ Pro W3" w:hAnsi="Lucida Grande" w:cs="Times New Roman"/>
      <w:b/>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482">
      <w:bodyDiv w:val="1"/>
      <w:marLeft w:val="0"/>
      <w:marRight w:val="0"/>
      <w:marTop w:val="0"/>
      <w:marBottom w:val="0"/>
      <w:divBdr>
        <w:top w:val="none" w:sz="0" w:space="0" w:color="auto"/>
        <w:left w:val="none" w:sz="0" w:space="0" w:color="auto"/>
        <w:bottom w:val="none" w:sz="0" w:space="0" w:color="auto"/>
        <w:right w:val="none" w:sz="0" w:space="0" w:color="auto"/>
      </w:divBdr>
    </w:div>
    <w:div w:id="6605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towin.org/" TargetMode="External"/><Relationship Id="rId13" Type="http://schemas.openxmlformats.org/officeDocument/2006/relationships/hyperlink" Target="http://www.savetow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etowi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avetow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CBC2-3A22-4024-BC7A-B44CD07D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2355</Words>
  <Characters>13426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 Esmail</dc:creator>
  <cp:keywords/>
  <dc:description/>
  <cp:lastModifiedBy>Hannan Esmail</cp:lastModifiedBy>
  <cp:revision>13</cp:revision>
  <cp:lastPrinted>2022-12-20T17:50:00Z</cp:lastPrinted>
  <dcterms:created xsi:type="dcterms:W3CDTF">2023-05-04T21:54:00Z</dcterms:created>
  <dcterms:modified xsi:type="dcterms:W3CDTF">2023-12-22T20:48:00Z</dcterms:modified>
</cp:coreProperties>
</file>